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800" w:rsidRPr="00533488" w:rsidRDefault="005052B0" w:rsidP="00947800">
      <w:pPr>
        <w:tabs>
          <w:tab w:val="left" w:pos="567"/>
          <w:tab w:val="right" w:pos="993"/>
        </w:tabs>
        <w:jc w:val="both"/>
        <w:outlineLvl w:val="0"/>
        <w:rPr>
          <w:rFonts w:ascii="Arial" w:hAnsi="Arial" w:cs="Arial"/>
          <w:b/>
          <w:color w:val="000000" w:themeColor="text1"/>
          <w:sz w:val="20"/>
          <w:szCs w:val="20"/>
          <w:lang w:val="en-US"/>
        </w:rPr>
      </w:pPr>
      <w:r>
        <w:rPr>
          <w:rFonts w:ascii="Arial" w:hAnsi="Arial" w:cs="Arial"/>
          <w:b/>
          <w:color w:val="000000" w:themeColor="text1"/>
          <w:sz w:val="20"/>
          <w:szCs w:val="20"/>
          <w:lang w:val="en-US"/>
        </w:rPr>
        <w:t>AS/Cult/</w:t>
      </w:r>
      <w:proofErr w:type="spellStart"/>
      <w:r>
        <w:rPr>
          <w:rFonts w:ascii="Arial" w:hAnsi="Arial" w:cs="Arial"/>
          <w:b/>
          <w:color w:val="000000" w:themeColor="text1"/>
          <w:sz w:val="20"/>
          <w:szCs w:val="20"/>
          <w:lang w:val="en-US"/>
        </w:rPr>
        <w:t>Inf</w:t>
      </w:r>
      <w:proofErr w:type="spellEnd"/>
      <w:r>
        <w:rPr>
          <w:rFonts w:ascii="Arial" w:hAnsi="Arial" w:cs="Arial"/>
          <w:b/>
          <w:color w:val="000000" w:themeColor="text1"/>
          <w:sz w:val="20"/>
          <w:szCs w:val="20"/>
          <w:lang w:val="en-US"/>
        </w:rPr>
        <w:t xml:space="preserve"> (2016) 08</w:t>
      </w:r>
      <w:r w:rsidR="00947800" w:rsidRPr="00533488">
        <w:rPr>
          <w:rFonts w:ascii="Arial" w:hAnsi="Arial" w:cs="Arial"/>
          <w:b/>
          <w:color w:val="000000" w:themeColor="text1"/>
          <w:sz w:val="20"/>
          <w:szCs w:val="20"/>
          <w:lang w:val="en-US"/>
        </w:rPr>
        <w:t xml:space="preserve"> </w:t>
      </w:r>
      <w:r w:rsidR="00533488" w:rsidRPr="00533488">
        <w:rPr>
          <w:rFonts w:ascii="Arial" w:hAnsi="Arial" w:cs="Arial"/>
          <w:b/>
          <w:color w:val="000000" w:themeColor="text1"/>
          <w:sz w:val="20"/>
          <w:szCs w:val="20"/>
          <w:lang w:val="en-US"/>
        </w:rPr>
        <w:tab/>
      </w:r>
      <w:r w:rsidR="00533488" w:rsidRPr="00533488">
        <w:rPr>
          <w:rFonts w:ascii="Arial" w:hAnsi="Arial" w:cs="Arial"/>
          <w:b/>
          <w:color w:val="000000" w:themeColor="text1"/>
          <w:sz w:val="20"/>
          <w:szCs w:val="20"/>
          <w:lang w:val="en-US"/>
        </w:rPr>
        <w:tab/>
      </w:r>
      <w:r w:rsidR="00533488" w:rsidRPr="00533488">
        <w:rPr>
          <w:rFonts w:ascii="Arial" w:hAnsi="Arial" w:cs="Arial"/>
          <w:b/>
          <w:color w:val="000000" w:themeColor="text1"/>
          <w:sz w:val="20"/>
          <w:szCs w:val="20"/>
          <w:lang w:val="en-US"/>
        </w:rPr>
        <w:tab/>
      </w:r>
      <w:r w:rsidR="00533488" w:rsidRPr="00533488">
        <w:rPr>
          <w:rFonts w:ascii="Arial" w:hAnsi="Arial" w:cs="Arial"/>
          <w:b/>
          <w:color w:val="000000" w:themeColor="text1"/>
          <w:sz w:val="20"/>
          <w:szCs w:val="20"/>
          <w:lang w:val="en-US"/>
        </w:rPr>
        <w:tab/>
      </w:r>
      <w:r w:rsidR="00533488" w:rsidRPr="00533488">
        <w:rPr>
          <w:rFonts w:ascii="Arial" w:hAnsi="Arial" w:cs="Arial"/>
          <w:b/>
          <w:color w:val="000000" w:themeColor="text1"/>
          <w:sz w:val="20"/>
          <w:szCs w:val="20"/>
          <w:lang w:val="en-US"/>
        </w:rPr>
        <w:tab/>
      </w:r>
      <w:r w:rsidR="00533488" w:rsidRPr="00533488">
        <w:rPr>
          <w:rFonts w:ascii="Arial" w:hAnsi="Arial" w:cs="Arial"/>
          <w:b/>
          <w:color w:val="000000" w:themeColor="text1"/>
          <w:sz w:val="20"/>
          <w:szCs w:val="20"/>
          <w:lang w:val="en-US"/>
        </w:rPr>
        <w:tab/>
      </w:r>
      <w:r w:rsidR="00533488" w:rsidRPr="00533488">
        <w:rPr>
          <w:rFonts w:ascii="Arial" w:hAnsi="Arial" w:cs="Arial"/>
          <w:b/>
          <w:color w:val="000000" w:themeColor="text1"/>
          <w:sz w:val="20"/>
          <w:szCs w:val="20"/>
          <w:lang w:val="en-US"/>
        </w:rPr>
        <w:tab/>
      </w:r>
      <w:r w:rsidR="00533488" w:rsidRPr="00533488">
        <w:rPr>
          <w:rFonts w:ascii="Arial" w:hAnsi="Arial" w:cs="Arial"/>
          <w:b/>
          <w:color w:val="000000" w:themeColor="text1"/>
          <w:sz w:val="20"/>
          <w:szCs w:val="20"/>
          <w:lang w:val="en-US"/>
        </w:rPr>
        <w:tab/>
      </w:r>
      <w:r w:rsidR="00533488" w:rsidRPr="00533488">
        <w:rPr>
          <w:rFonts w:ascii="Arial" w:hAnsi="Arial" w:cs="Arial"/>
          <w:b/>
          <w:color w:val="000000" w:themeColor="text1"/>
          <w:sz w:val="20"/>
          <w:szCs w:val="20"/>
          <w:lang w:val="en-US"/>
        </w:rPr>
        <w:tab/>
        <w:t xml:space="preserve">        </w:t>
      </w:r>
    </w:p>
    <w:p w:rsidR="00A8077F" w:rsidRPr="004C3551" w:rsidRDefault="00533488" w:rsidP="00A8077F">
      <w:pPr>
        <w:tabs>
          <w:tab w:val="left" w:pos="567"/>
          <w:tab w:val="left" w:pos="1134"/>
          <w:tab w:val="left" w:pos="1701"/>
          <w:tab w:val="right" w:pos="9072"/>
        </w:tabs>
        <w:jc w:val="both"/>
        <w:rPr>
          <w:rFonts w:ascii="Arial" w:hAnsi="Arial" w:cs="Arial"/>
          <w:sz w:val="20"/>
          <w:szCs w:val="20"/>
        </w:rPr>
      </w:pPr>
      <w:r>
        <w:rPr>
          <w:rFonts w:ascii="Arial" w:hAnsi="Arial" w:cs="Arial"/>
          <w:sz w:val="20"/>
          <w:szCs w:val="20"/>
        </w:rPr>
        <w:t>10 Juin</w:t>
      </w:r>
      <w:r w:rsidR="00D47D65" w:rsidRPr="004C3551">
        <w:rPr>
          <w:rFonts w:ascii="Arial" w:hAnsi="Arial" w:cs="Arial"/>
          <w:sz w:val="20"/>
          <w:szCs w:val="20"/>
        </w:rPr>
        <w:t xml:space="preserve"> 2016</w:t>
      </w:r>
    </w:p>
    <w:p w:rsidR="00A8077F" w:rsidRPr="004C3551" w:rsidRDefault="00A8077F" w:rsidP="00A8077F">
      <w:pPr>
        <w:tabs>
          <w:tab w:val="left" w:pos="567"/>
          <w:tab w:val="left" w:pos="1134"/>
          <w:tab w:val="left" w:pos="1701"/>
          <w:tab w:val="right" w:pos="9072"/>
        </w:tabs>
        <w:jc w:val="both"/>
        <w:rPr>
          <w:rFonts w:ascii="Arial" w:hAnsi="Arial" w:cs="Arial"/>
          <w:sz w:val="20"/>
          <w:szCs w:val="20"/>
        </w:rPr>
      </w:pPr>
      <w:r w:rsidRPr="004C3551">
        <w:rPr>
          <w:rFonts w:ascii="Arial" w:hAnsi="Arial" w:cs="Arial"/>
          <w:sz w:val="20"/>
          <w:szCs w:val="20"/>
        </w:rPr>
        <w:t xml:space="preserve">Or. </w:t>
      </w:r>
      <w:proofErr w:type="gramStart"/>
      <w:r w:rsidR="00D47D65" w:rsidRPr="004C3551">
        <w:rPr>
          <w:rFonts w:ascii="Arial" w:hAnsi="Arial" w:cs="Arial"/>
          <w:sz w:val="20"/>
          <w:szCs w:val="20"/>
        </w:rPr>
        <w:t>anglais</w:t>
      </w:r>
      <w:proofErr w:type="gramEnd"/>
    </w:p>
    <w:p w:rsidR="00A8077F" w:rsidRPr="004C3551" w:rsidRDefault="00A8077F" w:rsidP="00A8077F">
      <w:pPr>
        <w:tabs>
          <w:tab w:val="left" w:pos="567"/>
          <w:tab w:val="left" w:pos="1134"/>
          <w:tab w:val="left" w:pos="1701"/>
          <w:tab w:val="right" w:pos="9072"/>
        </w:tabs>
        <w:jc w:val="both"/>
        <w:rPr>
          <w:rFonts w:ascii="Arial" w:hAnsi="Arial" w:cs="Arial"/>
          <w:b/>
          <w:sz w:val="20"/>
          <w:szCs w:val="20"/>
        </w:rPr>
      </w:pPr>
    </w:p>
    <w:p w:rsidR="005A427B" w:rsidRPr="004C3551" w:rsidRDefault="005A427B" w:rsidP="00A8077F">
      <w:pPr>
        <w:tabs>
          <w:tab w:val="left" w:pos="567"/>
          <w:tab w:val="left" w:pos="1134"/>
          <w:tab w:val="left" w:pos="1701"/>
          <w:tab w:val="right" w:pos="9072"/>
        </w:tabs>
        <w:jc w:val="both"/>
        <w:rPr>
          <w:rFonts w:ascii="Arial" w:hAnsi="Arial" w:cs="Arial"/>
          <w:b/>
          <w:sz w:val="20"/>
          <w:szCs w:val="20"/>
        </w:rPr>
      </w:pPr>
    </w:p>
    <w:p w:rsidR="00A8077F" w:rsidRPr="004C3551" w:rsidRDefault="00A8077F" w:rsidP="00A8077F">
      <w:pPr>
        <w:tabs>
          <w:tab w:val="left" w:pos="567"/>
          <w:tab w:val="left" w:pos="1134"/>
          <w:tab w:val="left" w:pos="1701"/>
          <w:tab w:val="right" w:pos="9072"/>
        </w:tabs>
        <w:jc w:val="both"/>
        <w:rPr>
          <w:rFonts w:ascii="Arial Narrow" w:hAnsi="Arial Narrow" w:cs="Arial"/>
          <w:b/>
          <w:sz w:val="32"/>
        </w:rPr>
      </w:pPr>
      <w:r w:rsidRPr="004C3551">
        <w:rPr>
          <w:rFonts w:ascii="Arial Narrow" w:hAnsi="Arial Narrow" w:cs="Arial"/>
          <w:b/>
          <w:sz w:val="32"/>
        </w:rPr>
        <w:t>COMMI</w:t>
      </w:r>
      <w:r w:rsidR="0068488B" w:rsidRPr="004C3551">
        <w:rPr>
          <w:rFonts w:ascii="Arial Narrow" w:hAnsi="Arial Narrow" w:cs="Arial"/>
          <w:b/>
          <w:sz w:val="32"/>
        </w:rPr>
        <w:t>SSION DE LA</w:t>
      </w:r>
      <w:r w:rsidRPr="004C3551">
        <w:rPr>
          <w:rFonts w:ascii="Arial Narrow" w:hAnsi="Arial Narrow" w:cs="Arial"/>
          <w:b/>
          <w:sz w:val="32"/>
        </w:rPr>
        <w:t xml:space="preserve"> CULTURE, </w:t>
      </w:r>
      <w:r w:rsidR="0068488B" w:rsidRPr="004C3551">
        <w:rPr>
          <w:rFonts w:ascii="Arial Narrow" w:hAnsi="Arial Narrow" w:cs="Arial"/>
          <w:b/>
          <w:sz w:val="32"/>
        </w:rPr>
        <w:t xml:space="preserve">DE LA </w:t>
      </w:r>
      <w:r w:rsidRPr="004C3551">
        <w:rPr>
          <w:rFonts w:ascii="Arial Narrow" w:hAnsi="Arial Narrow" w:cs="Arial"/>
          <w:b/>
          <w:sz w:val="32"/>
        </w:rPr>
        <w:t xml:space="preserve">SCIENCE, </w:t>
      </w:r>
      <w:r w:rsidR="0068488B" w:rsidRPr="004C3551">
        <w:rPr>
          <w:rFonts w:ascii="Arial Narrow" w:hAnsi="Arial Narrow" w:cs="Arial"/>
          <w:b/>
          <w:sz w:val="32"/>
        </w:rPr>
        <w:t>DE L</w:t>
      </w:r>
      <w:r w:rsidR="00332C52" w:rsidRPr="004C3551">
        <w:rPr>
          <w:rFonts w:ascii="Arial Narrow" w:hAnsi="Arial Narrow" w:cs="Arial"/>
          <w:b/>
          <w:sz w:val="32"/>
        </w:rPr>
        <w:t>’É</w:t>
      </w:r>
      <w:r w:rsidRPr="004C3551">
        <w:rPr>
          <w:rFonts w:ascii="Arial Narrow" w:hAnsi="Arial Narrow" w:cs="Arial"/>
          <w:b/>
          <w:sz w:val="32"/>
        </w:rPr>
        <w:t xml:space="preserve">DUCATION </w:t>
      </w:r>
      <w:r w:rsidR="0068488B" w:rsidRPr="004C3551">
        <w:rPr>
          <w:rFonts w:ascii="Arial Narrow" w:hAnsi="Arial Narrow" w:cs="Arial"/>
          <w:b/>
          <w:sz w:val="32"/>
        </w:rPr>
        <w:t xml:space="preserve">ET DES </w:t>
      </w:r>
      <w:r w:rsidRPr="004C3551">
        <w:rPr>
          <w:rFonts w:ascii="Arial Narrow" w:hAnsi="Arial Narrow" w:cs="Arial"/>
          <w:b/>
          <w:sz w:val="32"/>
        </w:rPr>
        <w:t>M</w:t>
      </w:r>
      <w:r w:rsidR="00332C52" w:rsidRPr="004C3551">
        <w:rPr>
          <w:rFonts w:ascii="Arial Narrow" w:hAnsi="Arial Narrow" w:cs="Arial"/>
          <w:b/>
          <w:sz w:val="32"/>
        </w:rPr>
        <w:t>É</w:t>
      </w:r>
      <w:r w:rsidRPr="004C3551">
        <w:rPr>
          <w:rFonts w:ascii="Arial Narrow" w:hAnsi="Arial Narrow" w:cs="Arial"/>
          <w:b/>
          <w:sz w:val="32"/>
        </w:rPr>
        <w:t>DIA</w:t>
      </w:r>
      <w:r w:rsidR="0068488B" w:rsidRPr="004C3551">
        <w:rPr>
          <w:rFonts w:ascii="Arial Narrow" w:hAnsi="Arial Narrow" w:cs="Arial"/>
          <w:b/>
          <w:sz w:val="32"/>
        </w:rPr>
        <w:t>S</w:t>
      </w:r>
    </w:p>
    <w:p w:rsidR="00A8077F" w:rsidRPr="004C3551" w:rsidRDefault="00A8077F" w:rsidP="00A8077F">
      <w:pPr>
        <w:tabs>
          <w:tab w:val="left" w:pos="567"/>
          <w:tab w:val="left" w:pos="1134"/>
          <w:tab w:val="left" w:pos="1701"/>
          <w:tab w:val="right" w:pos="9072"/>
        </w:tabs>
        <w:jc w:val="both"/>
        <w:rPr>
          <w:rFonts w:ascii="Arial" w:hAnsi="Arial" w:cs="Arial"/>
          <w:sz w:val="22"/>
        </w:rPr>
      </w:pPr>
    </w:p>
    <w:p w:rsidR="005A427B" w:rsidRPr="004C3551" w:rsidRDefault="005A427B" w:rsidP="00A8077F">
      <w:pPr>
        <w:tabs>
          <w:tab w:val="left" w:pos="567"/>
          <w:tab w:val="left" w:pos="1134"/>
          <w:tab w:val="left" w:pos="1701"/>
          <w:tab w:val="right" w:pos="9072"/>
        </w:tabs>
        <w:jc w:val="both"/>
        <w:rPr>
          <w:rFonts w:ascii="Arial" w:hAnsi="Arial" w:cs="Arial"/>
          <w:sz w:val="22"/>
        </w:rPr>
      </w:pPr>
    </w:p>
    <w:p w:rsidR="00A8077F" w:rsidRPr="004C3551" w:rsidRDefault="001877F3" w:rsidP="00D47D65">
      <w:pPr>
        <w:keepNext/>
        <w:keepLines/>
        <w:tabs>
          <w:tab w:val="left" w:pos="567"/>
          <w:tab w:val="right" w:pos="9639"/>
        </w:tabs>
        <w:rPr>
          <w:rFonts w:ascii="Arial" w:hAnsi="Arial" w:cs="Arial"/>
          <w:sz w:val="30"/>
          <w:szCs w:val="30"/>
        </w:rPr>
      </w:pPr>
      <w:r w:rsidRPr="004C3551">
        <w:rPr>
          <w:rFonts w:ascii="Arial" w:hAnsi="Arial" w:cs="Arial"/>
          <w:b/>
          <w:sz w:val="30"/>
          <w:szCs w:val="30"/>
        </w:rPr>
        <w:t xml:space="preserve">Questionnaire </w:t>
      </w:r>
      <w:r w:rsidR="00A555C3" w:rsidRPr="005B623A">
        <w:rPr>
          <w:rFonts w:ascii="Arial" w:hAnsi="Arial" w:cs="Arial"/>
          <w:b/>
          <w:sz w:val="30"/>
          <w:szCs w:val="30"/>
        </w:rPr>
        <w:t xml:space="preserve">adressé aux </w:t>
      </w:r>
      <w:proofErr w:type="spellStart"/>
      <w:r w:rsidR="00A555C3" w:rsidRPr="005B623A">
        <w:rPr>
          <w:rFonts w:ascii="Arial" w:hAnsi="Arial" w:cs="Arial"/>
          <w:b/>
          <w:sz w:val="30"/>
          <w:szCs w:val="30"/>
        </w:rPr>
        <w:t>ONGs</w:t>
      </w:r>
      <w:bookmarkStart w:id="0" w:name="_GoBack"/>
      <w:bookmarkEnd w:id="0"/>
      <w:proofErr w:type="spellEnd"/>
      <w:r w:rsidR="00A555C3">
        <w:rPr>
          <w:rFonts w:ascii="Arial" w:hAnsi="Arial" w:cs="Arial"/>
          <w:b/>
          <w:sz w:val="30"/>
          <w:szCs w:val="30"/>
        </w:rPr>
        <w:t xml:space="preserve"> </w:t>
      </w:r>
      <w:r w:rsidRPr="004C3551">
        <w:rPr>
          <w:rFonts w:ascii="Arial" w:hAnsi="Arial" w:cs="Arial"/>
          <w:b/>
          <w:sz w:val="30"/>
          <w:szCs w:val="30"/>
        </w:rPr>
        <w:t xml:space="preserve">pour le rapport </w:t>
      </w:r>
      <w:r w:rsidR="00BA4698" w:rsidRPr="004C3551">
        <w:rPr>
          <w:rFonts w:ascii="Arial" w:hAnsi="Arial" w:cs="Arial"/>
          <w:b/>
          <w:sz w:val="30"/>
          <w:szCs w:val="30"/>
        </w:rPr>
        <w:t>intitulé</w:t>
      </w:r>
      <w:r w:rsidRPr="004C3551">
        <w:rPr>
          <w:rFonts w:ascii="Arial" w:hAnsi="Arial" w:cs="Arial"/>
          <w:b/>
          <w:sz w:val="30"/>
          <w:szCs w:val="30"/>
        </w:rPr>
        <w:t xml:space="preserve"> « </w:t>
      </w:r>
      <w:r w:rsidR="00533488" w:rsidRPr="00533488">
        <w:rPr>
          <w:rFonts w:ascii="Arial" w:hAnsi="Arial" w:cs="Arial"/>
          <w:b/>
          <w:sz w:val="30"/>
          <w:szCs w:val="30"/>
        </w:rPr>
        <w:t>La protection et la promotion des langues régionales ou minoritaires en Europe</w:t>
      </w:r>
      <w:r w:rsidR="00533488">
        <w:rPr>
          <w:rFonts w:ascii="Arial" w:hAnsi="Arial" w:cs="Arial"/>
          <w:b/>
          <w:sz w:val="30"/>
          <w:szCs w:val="30"/>
        </w:rPr>
        <w:t xml:space="preserve"> </w:t>
      </w:r>
      <w:r w:rsidRPr="004C3551">
        <w:rPr>
          <w:rFonts w:ascii="Arial" w:hAnsi="Arial" w:cs="Arial"/>
          <w:b/>
          <w:sz w:val="30"/>
          <w:szCs w:val="30"/>
        </w:rPr>
        <w:t>»</w:t>
      </w:r>
    </w:p>
    <w:p w:rsidR="00A8077F" w:rsidRPr="004C3551" w:rsidRDefault="00A8077F" w:rsidP="00A8077F">
      <w:pPr>
        <w:keepNext/>
        <w:keepLines/>
        <w:tabs>
          <w:tab w:val="left" w:pos="567"/>
          <w:tab w:val="right" w:pos="9639"/>
        </w:tabs>
        <w:jc w:val="both"/>
        <w:rPr>
          <w:rFonts w:ascii="Arial" w:hAnsi="Arial" w:cs="Arial"/>
          <w:sz w:val="20"/>
          <w:szCs w:val="20"/>
        </w:rPr>
      </w:pPr>
      <w:proofErr w:type="spellStart"/>
      <w:r w:rsidRPr="004C3551">
        <w:rPr>
          <w:rFonts w:ascii="Arial" w:hAnsi="Arial" w:cs="Arial"/>
          <w:sz w:val="20"/>
          <w:szCs w:val="20"/>
        </w:rPr>
        <w:t>Rapporteur</w:t>
      </w:r>
      <w:r w:rsidR="008456FC" w:rsidRPr="004C3551">
        <w:rPr>
          <w:rFonts w:ascii="Arial" w:hAnsi="Arial" w:cs="Arial"/>
          <w:sz w:val="20"/>
          <w:szCs w:val="20"/>
        </w:rPr>
        <w:t>e</w:t>
      </w:r>
      <w:proofErr w:type="spellEnd"/>
      <w:r w:rsidR="00332C52" w:rsidRPr="004C3551">
        <w:rPr>
          <w:rFonts w:ascii="Arial" w:hAnsi="Arial" w:cs="Arial"/>
          <w:sz w:val="20"/>
          <w:szCs w:val="20"/>
        </w:rPr>
        <w:t> </w:t>
      </w:r>
      <w:r w:rsidRPr="004C3551">
        <w:rPr>
          <w:rFonts w:ascii="Arial" w:hAnsi="Arial" w:cs="Arial"/>
          <w:sz w:val="20"/>
          <w:szCs w:val="20"/>
        </w:rPr>
        <w:t xml:space="preserve">: </w:t>
      </w:r>
      <w:r w:rsidR="008456FC" w:rsidRPr="004C3551">
        <w:rPr>
          <w:rFonts w:ascii="Arial" w:hAnsi="Arial" w:cs="Arial"/>
          <w:sz w:val="20"/>
          <w:szCs w:val="20"/>
        </w:rPr>
        <w:t>Mme</w:t>
      </w:r>
      <w:r w:rsidRPr="004C3551">
        <w:rPr>
          <w:rFonts w:ascii="Arial" w:hAnsi="Arial" w:cs="Arial"/>
          <w:sz w:val="20"/>
          <w:szCs w:val="20"/>
        </w:rPr>
        <w:t xml:space="preserve"> </w:t>
      </w:r>
      <w:r w:rsidR="00D47D65" w:rsidRPr="004C3551">
        <w:rPr>
          <w:rFonts w:ascii="Arial" w:hAnsi="Arial" w:cs="Arial"/>
          <w:sz w:val="20"/>
          <w:szCs w:val="20"/>
        </w:rPr>
        <w:t>Rózsa HOFFMANN, Hongrie</w:t>
      </w:r>
      <w:r w:rsidR="008456FC" w:rsidRPr="004C3551">
        <w:rPr>
          <w:rFonts w:ascii="Arial" w:hAnsi="Arial" w:cs="Arial"/>
          <w:sz w:val="20"/>
          <w:szCs w:val="20"/>
        </w:rPr>
        <w:t xml:space="preserve">, </w:t>
      </w:r>
      <w:r w:rsidR="00F93453" w:rsidRPr="004C3551">
        <w:rPr>
          <w:rFonts w:ascii="Arial" w:hAnsi="Arial" w:cs="Arial"/>
          <w:sz w:val="20"/>
          <w:szCs w:val="20"/>
        </w:rPr>
        <w:t>Groupe du Parti populaire européen</w:t>
      </w:r>
    </w:p>
    <w:p w:rsidR="00A8077F" w:rsidRPr="004C3551" w:rsidRDefault="00A8077F" w:rsidP="00A8077F">
      <w:pPr>
        <w:tabs>
          <w:tab w:val="left" w:pos="680"/>
          <w:tab w:val="right" w:pos="9072"/>
        </w:tabs>
        <w:jc w:val="both"/>
        <w:rPr>
          <w:rFonts w:ascii="Arial" w:hAnsi="Arial" w:cs="Arial"/>
          <w:caps/>
          <w:sz w:val="20"/>
          <w:szCs w:val="20"/>
        </w:rPr>
      </w:pPr>
    </w:p>
    <w:p w:rsidR="00DC2A74" w:rsidRPr="004C3551" w:rsidRDefault="00DC2A74" w:rsidP="00A8077F">
      <w:pPr>
        <w:tabs>
          <w:tab w:val="left" w:pos="680"/>
          <w:tab w:val="right" w:pos="9072"/>
        </w:tabs>
        <w:jc w:val="both"/>
        <w:rPr>
          <w:rFonts w:ascii="Arial" w:hAnsi="Arial" w:cs="Arial"/>
          <w:caps/>
          <w:sz w:val="20"/>
          <w:szCs w:val="20"/>
        </w:rPr>
      </w:pPr>
    </w:p>
    <w:p w:rsidR="009B0F21" w:rsidRPr="004C3551" w:rsidRDefault="009B0F21" w:rsidP="009B0F21">
      <w:pPr>
        <w:tabs>
          <w:tab w:val="left" w:pos="567"/>
        </w:tabs>
        <w:jc w:val="both"/>
        <w:rPr>
          <w:rFonts w:ascii="Arial" w:hAnsi="Arial" w:cs="Arial"/>
          <w:b/>
          <w:bCs/>
          <w:color w:val="000000"/>
          <w:sz w:val="20"/>
          <w:szCs w:val="20"/>
        </w:rPr>
      </w:pPr>
      <w:r w:rsidRPr="004C3551">
        <w:rPr>
          <w:rFonts w:ascii="Arial" w:hAnsi="Arial" w:cs="Arial"/>
          <w:b/>
          <w:bCs/>
          <w:color w:val="000000"/>
          <w:sz w:val="20"/>
          <w:szCs w:val="20"/>
        </w:rPr>
        <w:t>1.</w:t>
      </w:r>
      <w:r w:rsidRPr="004C3551">
        <w:rPr>
          <w:rFonts w:ascii="Arial" w:hAnsi="Arial" w:cs="Arial"/>
          <w:b/>
          <w:bCs/>
          <w:color w:val="000000"/>
          <w:sz w:val="20"/>
          <w:szCs w:val="20"/>
        </w:rPr>
        <w:tab/>
        <w:t>Introduction</w:t>
      </w:r>
    </w:p>
    <w:p w:rsidR="009B0F21" w:rsidRPr="004C3551" w:rsidRDefault="009B0F21" w:rsidP="009B0F21">
      <w:pPr>
        <w:tabs>
          <w:tab w:val="left" w:pos="567"/>
        </w:tabs>
        <w:jc w:val="both"/>
        <w:rPr>
          <w:rFonts w:ascii="Arial" w:hAnsi="Arial" w:cs="Arial"/>
          <w:color w:val="000000"/>
          <w:sz w:val="20"/>
          <w:szCs w:val="20"/>
        </w:rPr>
      </w:pPr>
    </w:p>
    <w:p w:rsidR="009B0F21" w:rsidRPr="004C3551" w:rsidRDefault="009B0F21" w:rsidP="009B0F21">
      <w:pPr>
        <w:tabs>
          <w:tab w:val="left" w:pos="567"/>
        </w:tabs>
        <w:jc w:val="both"/>
        <w:rPr>
          <w:rFonts w:ascii="Arial" w:hAnsi="Arial" w:cs="Arial"/>
          <w:color w:val="000000"/>
          <w:sz w:val="20"/>
          <w:szCs w:val="20"/>
        </w:rPr>
      </w:pPr>
      <w:r w:rsidRPr="004C3551">
        <w:rPr>
          <w:rFonts w:ascii="Arial" w:hAnsi="Arial" w:cs="Arial"/>
          <w:color w:val="000000"/>
          <w:sz w:val="20"/>
          <w:szCs w:val="20"/>
        </w:rPr>
        <w:t>1.</w:t>
      </w:r>
      <w:r w:rsidRPr="004C3551">
        <w:rPr>
          <w:rFonts w:ascii="Arial" w:hAnsi="Arial" w:cs="Arial"/>
          <w:color w:val="000000"/>
          <w:sz w:val="20"/>
          <w:szCs w:val="20"/>
        </w:rPr>
        <w:tab/>
        <w:t>L’Assemblée parlementaire du Conseil de l’Europe (APCE) considère la diversité linguistique comme un élément précieux du patrimoine culturel européen. Chaque langue reflète un savoir historique, social et culturel spécifique, ainsi qu’une expérience humaine et une vision du monde uniques. Cependant, de nombreuses langues parlées en Europe sont en danger, et certaines risquent même de disparaître d’ici à la fin du siècle si nous n’agissons pas pour inverser l’évolution linguistique chez leurs locuteurs.</w:t>
      </w:r>
    </w:p>
    <w:p w:rsidR="009B0F21" w:rsidRPr="004C3551" w:rsidRDefault="009B0F21" w:rsidP="009B0F21">
      <w:pPr>
        <w:tabs>
          <w:tab w:val="left" w:pos="567"/>
        </w:tabs>
        <w:jc w:val="both"/>
        <w:rPr>
          <w:rFonts w:ascii="Arial" w:hAnsi="Arial" w:cs="Arial"/>
          <w:color w:val="000000"/>
          <w:sz w:val="20"/>
          <w:szCs w:val="20"/>
        </w:rPr>
      </w:pPr>
    </w:p>
    <w:p w:rsidR="009B0F21" w:rsidRPr="004C3551" w:rsidRDefault="009B0F21" w:rsidP="009B0F21">
      <w:pPr>
        <w:tabs>
          <w:tab w:val="left" w:pos="567"/>
        </w:tabs>
        <w:jc w:val="both"/>
        <w:rPr>
          <w:rFonts w:ascii="Arial" w:hAnsi="Arial" w:cs="Arial"/>
          <w:color w:val="000000"/>
          <w:sz w:val="20"/>
          <w:szCs w:val="20"/>
        </w:rPr>
      </w:pPr>
      <w:r w:rsidRPr="004C3551">
        <w:rPr>
          <w:rFonts w:ascii="Arial" w:hAnsi="Arial" w:cs="Arial"/>
          <w:color w:val="000000"/>
          <w:sz w:val="20"/>
          <w:szCs w:val="20"/>
        </w:rPr>
        <w:t>2.</w:t>
      </w:r>
      <w:r w:rsidRPr="004C3551">
        <w:rPr>
          <w:rFonts w:ascii="Arial" w:hAnsi="Arial" w:cs="Arial"/>
          <w:color w:val="000000"/>
          <w:sz w:val="20"/>
          <w:szCs w:val="20"/>
        </w:rPr>
        <w:tab/>
        <w:t>C’est dans contexte que nous vous invitons à fournir des informations sur votre pays en vue de la préparation du rapport de l’APCE intitulé « </w:t>
      </w:r>
      <w:r w:rsidR="00533488">
        <w:rPr>
          <w:rFonts w:ascii="Arial" w:hAnsi="Arial" w:cs="Arial"/>
          <w:color w:val="000000"/>
          <w:sz w:val="20"/>
          <w:szCs w:val="20"/>
        </w:rPr>
        <w:t xml:space="preserve">La protection et la promotion des </w:t>
      </w:r>
      <w:r w:rsidRPr="004C3551">
        <w:rPr>
          <w:rFonts w:ascii="Arial" w:hAnsi="Arial" w:cs="Arial"/>
          <w:color w:val="000000"/>
          <w:sz w:val="20"/>
          <w:szCs w:val="20"/>
        </w:rPr>
        <w:t>langues régionales ou minoritaires en Europe » (</w:t>
      </w:r>
      <w:proofErr w:type="spellStart"/>
      <w:r w:rsidRPr="004C3551">
        <w:rPr>
          <w:rFonts w:ascii="Arial" w:hAnsi="Arial" w:cs="Arial"/>
          <w:color w:val="000000"/>
          <w:sz w:val="20"/>
          <w:szCs w:val="20"/>
        </w:rPr>
        <w:t>Rapporteure</w:t>
      </w:r>
      <w:proofErr w:type="spellEnd"/>
      <w:r w:rsidRPr="004C3551">
        <w:rPr>
          <w:rFonts w:ascii="Arial" w:hAnsi="Arial" w:cs="Arial"/>
          <w:color w:val="000000"/>
          <w:sz w:val="20"/>
          <w:szCs w:val="20"/>
        </w:rPr>
        <w:t xml:space="preserve"> : Mme Rózsa Hoffmann, Hongrie). L’objectif du présent questionnaire est de réunir des informations sur l’usage des langues régionales ou minoritaires dans les 47 Etats membres du Conseil de l’Europe et ainsi d’obtenir un aperçu des mesures politiques et des bonnes pratiques mises en œuvre dans chaque pays. Ce questionnaire s’adresse</w:t>
      </w:r>
      <w:r w:rsidR="00533488">
        <w:rPr>
          <w:rFonts w:ascii="Arial" w:hAnsi="Arial" w:cs="Arial"/>
          <w:color w:val="000000"/>
          <w:sz w:val="20"/>
          <w:szCs w:val="20"/>
        </w:rPr>
        <w:t xml:space="preserve"> aux ONG</w:t>
      </w:r>
      <w:r w:rsidRPr="004C3551">
        <w:rPr>
          <w:rFonts w:ascii="Arial" w:hAnsi="Arial" w:cs="Arial"/>
          <w:color w:val="000000"/>
          <w:sz w:val="20"/>
          <w:szCs w:val="20"/>
        </w:rPr>
        <w:t xml:space="preserve"> </w:t>
      </w:r>
      <w:r w:rsidR="00533488">
        <w:rPr>
          <w:rFonts w:ascii="Arial" w:hAnsi="Arial" w:cs="Arial"/>
          <w:color w:val="000000"/>
          <w:sz w:val="20"/>
          <w:szCs w:val="20"/>
        </w:rPr>
        <w:t>des 47</w:t>
      </w:r>
      <w:r w:rsidRPr="004C3551">
        <w:rPr>
          <w:rFonts w:ascii="Arial" w:hAnsi="Arial" w:cs="Arial"/>
          <w:color w:val="000000"/>
          <w:sz w:val="20"/>
          <w:szCs w:val="20"/>
        </w:rPr>
        <w:t xml:space="preserve"> pays </w:t>
      </w:r>
      <w:r w:rsidR="00533488">
        <w:rPr>
          <w:rFonts w:ascii="Arial" w:hAnsi="Arial" w:cs="Arial"/>
          <w:color w:val="000000"/>
          <w:sz w:val="20"/>
          <w:szCs w:val="20"/>
        </w:rPr>
        <w:t xml:space="preserve">membres du Conseil, qu’ils aient ou non </w:t>
      </w:r>
      <w:r w:rsidRPr="004C3551">
        <w:rPr>
          <w:rFonts w:ascii="Arial" w:hAnsi="Arial" w:cs="Arial"/>
          <w:color w:val="000000"/>
          <w:sz w:val="20"/>
          <w:szCs w:val="20"/>
        </w:rPr>
        <w:t>ratifié la Charte européenne des langues régionales ou minoritaires.</w:t>
      </w:r>
    </w:p>
    <w:p w:rsidR="009B0F21" w:rsidRPr="004C3551" w:rsidRDefault="009B0F21" w:rsidP="009B0F21">
      <w:pPr>
        <w:tabs>
          <w:tab w:val="left" w:pos="567"/>
        </w:tabs>
        <w:jc w:val="both"/>
        <w:rPr>
          <w:rFonts w:ascii="Arial" w:hAnsi="Arial" w:cs="Arial"/>
          <w:color w:val="000000"/>
          <w:sz w:val="20"/>
          <w:szCs w:val="20"/>
        </w:rPr>
      </w:pPr>
    </w:p>
    <w:p w:rsidR="009B0F21" w:rsidRPr="004C3551" w:rsidRDefault="009B0F21" w:rsidP="009B0F21">
      <w:pPr>
        <w:tabs>
          <w:tab w:val="left" w:pos="567"/>
        </w:tabs>
        <w:jc w:val="both"/>
        <w:rPr>
          <w:rFonts w:ascii="Arial" w:hAnsi="Arial" w:cs="Arial"/>
          <w:b/>
          <w:bCs/>
          <w:color w:val="000000"/>
          <w:sz w:val="20"/>
          <w:szCs w:val="20"/>
        </w:rPr>
      </w:pPr>
      <w:r w:rsidRPr="004C3551">
        <w:rPr>
          <w:rFonts w:ascii="Arial" w:hAnsi="Arial" w:cs="Arial"/>
          <w:b/>
          <w:bCs/>
          <w:color w:val="000000"/>
          <w:sz w:val="20"/>
          <w:szCs w:val="20"/>
        </w:rPr>
        <w:t>2.</w:t>
      </w:r>
      <w:r w:rsidRPr="004C3551">
        <w:rPr>
          <w:rFonts w:ascii="Arial" w:hAnsi="Arial" w:cs="Arial"/>
          <w:b/>
          <w:bCs/>
          <w:color w:val="000000"/>
          <w:sz w:val="20"/>
          <w:szCs w:val="20"/>
        </w:rPr>
        <w:tab/>
        <w:t>Comment remplir le questionnaire ?</w:t>
      </w:r>
    </w:p>
    <w:p w:rsidR="009B0F21" w:rsidRPr="004C3551" w:rsidRDefault="009B0F21" w:rsidP="009B0F21">
      <w:pPr>
        <w:tabs>
          <w:tab w:val="left" w:pos="567"/>
        </w:tabs>
        <w:jc w:val="both"/>
        <w:rPr>
          <w:rFonts w:ascii="Arial" w:hAnsi="Arial" w:cs="Arial"/>
          <w:color w:val="000000"/>
          <w:sz w:val="20"/>
          <w:szCs w:val="20"/>
        </w:rPr>
      </w:pPr>
    </w:p>
    <w:p w:rsidR="009B0F21" w:rsidRPr="004C3551" w:rsidRDefault="009B0F21" w:rsidP="009B0F21">
      <w:pPr>
        <w:tabs>
          <w:tab w:val="left" w:pos="567"/>
        </w:tabs>
        <w:jc w:val="both"/>
        <w:rPr>
          <w:rFonts w:ascii="Arial" w:hAnsi="Arial" w:cs="Arial"/>
          <w:color w:val="000000"/>
          <w:sz w:val="20"/>
          <w:szCs w:val="20"/>
        </w:rPr>
      </w:pPr>
      <w:r w:rsidRPr="004C3551">
        <w:rPr>
          <w:rFonts w:ascii="Arial" w:hAnsi="Arial" w:cs="Arial"/>
          <w:color w:val="000000"/>
          <w:sz w:val="20"/>
          <w:szCs w:val="20"/>
        </w:rPr>
        <w:t>3.</w:t>
      </w:r>
      <w:r w:rsidRPr="004C3551">
        <w:rPr>
          <w:rFonts w:ascii="Arial" w:hAnsi="Arial" w:cs="Arial"/>
          <w:color w:val="000000"/>
          <w:sz w:val="20"/>
          <w:szCs w:val="20"/>
        </w:rPr>
        <w:tab/>
        <w:t>Le questionnaire est divisé en unités thématiques intitulées « Informations à caractère général », « Enseignement », « Culture et médias » et « Usage de la langue dans la vie publique ». Dans une dernière partie (unité E), vous pourrez ajouter toute information qui vous semble importante. Le questionnaire comporte des questions fermées et des questions ouvertes. Pour les questions fermées (auxquelles la réponse est à donner dans un tableau), veuillez choisir l’option qui reflète le mieux la situation dans votre pays. Vous pouvez également compléter votre réponse par des commentaires en anglais ou en français. S’agissant des questions ouvertes, merci de répondre de façon aussi détaillée que possible. Si l’espace prévu à cette fin est insuffisant, veuillez poursuivre sur des pages supplémentaires. Par ailleurs, si les données ou statistiques demandées ne sont pas disponibles, merci de l’indiquer et de fournir (si possible) quelques informations sur la situation dans votre pays. Nous vous invitons à nous faire parvenir toutes les données et tous les documents écrits (rapports) que vous jugerez pertinents aux fins de ce rapport.</w:t>
      </w:r>
    </w:p>
    <w:p w:rsidR="009B0F21" w:rsidRPr="004C3551" w:rsidRDefault="009B0F21" w:rsidP="009B0F21">
      <w:pPr>
        <w:tabs>
          <w:tab w:val="left" w:pos="567"/>
        </w:tabs>
        <w:jc w:val="both"/>
        <w:rPr>
          <w:rFonts w:ascii="Arial" w:hAnsi="Arial" w:cs="Arial"/>
          <w:color w:val="000000"/>
          <w:sz w:val="20"/>
          <w:szCs w:val="20"/>
        </w:rPr>
      </w:pPr>
    </w:p>
    <w:p w:rsidR="009B0F21" w:rsidRPr="004C3551" w:rsidRDefault="009B0F21" w:rsidP="009B0F21">
      <w:pPr>
        <w:tabs>
          <w:tab w:val="left" w:pos="567"/>
        </w:tabs>
        <w:jc w:val="both"/>
        <w:rPr>
          <w:rFonts w:ascii="Arial" w:hAnsi="Arial" w:cs="Arial"/>
          <w:b/>
          <w:bCs/>
          <w:color w:val="000000"/>
          <w:sz w:val="20"/>
          <w:szCs w:val="20"/>
        </w:rPr>
      </w:pPr>
      <w:r w:rsidRPr="004C3551">
        <w:rPr>
          <w:rFonts w:ascii="Arial" w:hAnsi="Arial" w:cs="Arial"/>
          <w:b/>
          <w:bCs/>
          <w:color w:val="000000"/>
          <w:sz w:val="20"/>
          <w:szCs w:val="20"/>
        </w:rPr>
        <w:t>3.</w:t>
      </w:r>
      <w:r w:rsidRPr="004C3551">
        <w:rPr>
          <w:rFonts w:ascii="Arial" w:hAnsi="Arial" w:cs="Arial"/>
          <w:b/>
          <w:bCs/>
          <w:color w:val="000000"/>
          <w:sz w:val="20"/>
          <w:szCs w:val="20"/>
        </w:rPr>
        <w:tab/>
        <w:t xml:space="preserve">Questionnaire </w:t>
      </w:r>
    </w:p>
    <w:p w:rsidR="009B0F21" w:rsidRPr="004C3551" w:rsidRDefault="009B0F21" w:rsidP="009B0F21">
      <w:pPr>
        <w:pStyle w:val="Subtitle"/>
        <w:spacing w:before="0" w:after="0" w:line="240" w:lineRule="auto"/>
        <w:jc w:val="both"/>
        <w:rPr>
          <w:rFonts w:ascii="Arial" w:hAnsi="Arial" w:cs="Arial"/>
          <w:sz w:val="20"/>
          <w:szCs w:val="20"/>
          <w:lang w:val="fr-FR"/>
        </w:rPr>
      </w:pPr>
    </w:p>
    <w:p w:rsidR="009B0F21" w:rsidRPr="004C3551" w:rsidRDefault="009B0F21" w:rsidP="009B0F21">
      <w:pPr>
        <w:pStyle w:val="Subtitle"/>
        <w:tabs>
          <w:tab w:val="left" w:pos="567"/>
        </w:tabs>
        <w:spacing w:before="0" w:after="0" w:line="240" w:lineRule="auto"/>
        <w:jc w:val="both"/>
        <w:rPr>
          <w:rFonts w:ascii="Arial" w:hAnsi="Arial" w:cs="Arial"/>
          <w:b w:val="0"/>
          <w:bCs w:val="0"/>
          <w:sz w:val="20"/>
          <w:szCs w:val="20"/>
          <w:lang w:val="fr-FR"/>
        </w:rPr>
      </w:pPr>
      <w:r w:rsidRPr="004C3551">
        <w:rPr>
          <w:rFonts w:ascii="Arial" w:hAnsi="Arial" w:cs="Arial"/>
          <w:b w:val="0"/>
          <w:bCs w:val="0"/>
          <w:sz w:val="20"/>
          <w:szCs w:val="20"/>
          <w:lang w:val="fr-FR"/>
        </w:rPr>
        <w:t>4.</w:t>
      </w:r>
      <w:r w:rsidRPr="004C3551">
        <w:rPr>
          <w:rFonts w:ascii="Arial" w:hAnsi="Arial" w:cs="Arial"/>
          <w:b w:val="0"/>
          <w:bCs w:val="0"/>
          <w:sz w:val="20"/>
          <w:szCs w:val="20"/>
          <w:lang w:val="fr-FR"/>
        </w:rPr>
        <w:tab/>
        <w:t xml:space="preserve">Merci d’envoyer les questionnaires remplis électroniquement avant </w:t>
      </w:r>
      <w:r w:rsidR="009661DA">
        <w:rPr>
          <w:rFonts w:ascii="Arial" w:hAnsi="Arial" w:cs="Arial"/>
          <w:sz w:val="20"/>
          <w:szCs w:val="20"/>
          <w:lang w:val="fr-FR"/>
        </w:rPr>
        <w:t xml:space="preserve">le </w:t>
      </w:r>
      <w:r w:rsidR="00533488">
        <w:rPr>
          <w:rFonts w:ascii="Arial" w:hAnsi="Arial" w:cs="Arial"/>
          <w:sz w:val="20"/>
          <w:szCs w:val="20"/>
          <w:lang w:val="fr-FR"/>
        </w:rPr>
        <w:t>4</w:t>
      </w:r>
      <w:r w:rsidRPr="004C3551">
        <w:rPr>
          <w:rFonts w:ascii="Arial" w:hAnsi="Arial" w:cs="Arial"/>
          <w:sz w:val="20"/>
          <w:szCs w:val="20"/>
          <w:lang w:val="fr-FR"/>
        </w:rPr>
        <w:t xml:space="preserve"> </w:t>
      </w:r>
      <w:r w:rsidR="00533488">
        <w:rPr>
          <w:rFonts w:ascii="Arial" w:hAnsi="Arial" w:cs="Arial"/>
          <w:sz w:val="20"/>
          <w:szCs w:val="20"/>
          <w:lang w:val="fr-FR"/>
        </w:rPr>
        <w:t>juillet</w:t>
      </w:r>
      <w:r w:rsidRPr="004C3551">
        <w:rPr>
          <w:rFonts w:ascii="Arial" w:hAnsi="Arial" w:cs="Arial"/>
          <w:sz w:val="20"/>
          <w:szCs w:val="20"/>
          <w:lang w:val="fr-FR"/>
        </w:rPr>
        <w:t xml:space="preserve"> 2016</w:t>
      </w:r>
      <w:r w:rsidRPr="004C3551">
        <w:rPr>
          <w:rFonts w:ascii="Arial" w:hAnsi="Arial" w:cs="Arial"/>
          <w:b w:val="0"/>
          <w:bCs w:val="0"/>
          <w:sz w:val="20"/>
          <w:szCs w:val="20"/>
          <w:lang w:val="fr-FR"/>
        </w:rPr>
        <w:t xml:space="preserve"> </w:t>
      </w:r>
      <w:r w:rsidR="00533488">
        <w:rPr>
          <w:rFonts w:ascii="Arial" w:hAnsi="Arial" w:cs="Arial"/>
          <w:b w:val="0"/>
          <w:bCs w:val="0"/>
          <w:sz w:val="20"/>
          <w:szCs w:val="20"/>
          <w:lang w:val="fr-FR"/>
        </w:rPr>
        <w:t xml:space="preserve">aux </w:t>
      </w:r>
      <w:r w:rsidRPr="004C3551">
        <w:rPr>
          <w:rFonts w:ascii="Arial" w:hAnsi="Arial" w:cs="Arial"/>
          <w:b w:val="0"/>
          <w:bCs w:val="0"/>
          <w:sz w:val="20"/>
          <w:szCs w:val="20"/>
          <w:lang w:val="fr-FR"/>
        </w:rPr>
        <w:t>adresse</w:t>
      </w:r>
      <w:r w:rsidR="00533488">
        <w:rPr>
          <w:rFonts w:ascii="Arial" w:hAnsi="Arial" w:cs="Arial"/>
          <w:b w:val="0"/>
          <w:bCs w:val="0"/>
          <w:sz w:val="20"/>
          <w:szCs w:val="20"/>
          <w:lang w:val="fr-FR"/>
        </w:rPr>
        <w:t>s</w:t>
      </w:r>
      <w:r w:rsidRPr="004C3551">
        <w:rPr>
          <w:rFonts w:ascii="Arial" w:hAnsi="Arial" w:cs="Arial"/>
          <w:b w:val="0"/>
          <w:bCs w:val="0"/>
          <w:sz w:val="20"/>
          <w:szCs w:val="20"/>
          <w:lang w:val="fr-FR"/>
        </w:rPr>
        <w:t xml:space="preserve"> suivante</w:t>
      </w:r>
      <w:r w:rsidR="00533488">
        <w:rPr>
          <w:rFonts w:ascii="Arial" w:hAnsi="Arial" w:cs="Arial"/>
          <w:b w:val="0"/>
          <w:bCs w:val="0"/>
          <w:sz w:val="20"/>
          <w:szCs w:val="20"/>
          <w:lang w:val="fr-FR"/>
        </w:rPr>
        <w:t>s</w:t>
      </w:r>
      <w:r w:rsidRPr="004C3551">
        <w:rPr>
          <w:rFonts w:ascii="Arial" w:hAnsi="Arial" w:cs="Arial"/>
          <w:b w:val="0"/>
          <w:bCs w:val="0"/>
          <w:sz w:val="20"/>
          <w:szCs w:val="20"/>
          <w:lang w:val="fr-FR"/>
        </w:rPr>
        <w:t xml:space="preserve"> :</w:t>
      </w:r>
      <w:r w:rsidR="00533488">
        <w:rPr>
          <w:rFonts w:ascii="Arial" w:hAnsi="Arial" w:cs="Arial"/>
          <w:b w:val="0"/>
          <w:bCs w:val="0"/>
          <w:sz w:val="20"/>
          <w:szCs w:val="20"/>
          <w:lang w:val="fr-FR"/>
        </w:rPr>
        <w:t xml:space="preserve"> </w:t>
      </w:r>
      <w:hyperlink r:id="rId9" w:history="1">
        <w:r w:rsidR="00533488" w:rsidRPr="00533488">
          <w:rPr>
            <w:rStyle w:val="Hyperlink"/>
            <w:rFonts w:ascii="Arial" w:hAnsi="Arial" w:cs="Arial"/>
            <w:b w:val="0"/>
            <w:sz w:val="20"/>
            <w:szCs w:val="20"/>
            <w:lang w:val="fr-FR"/>
          </w:rPr>
          <w:t>melanie.scheidt@coe.int</w:t>
        </w:r>
      </w:hyperlink>
      <w:r w:rsidR="00533488" w:rsidRPr="00533488">
        <w:rPr>
          <w:rStyle w:val="Hyperlink"/>
          <w:rFonts w:ascii="Arial" w:hAnsi="Arial" w:cs="Arial"/>
          <w:color w:val="auto"/>
          <w:sz w:val="20"/>
          <w:szCs w:val="20"/>
          <w:u w:val="none"/>
          <w:lang w:val="fr-FR"/>
        </w:rPr>
        <w:t xml:space="preserve"> et</w:t>
      </w:r>
      <w:r w:rsidRPr="00533488">
        <w:rPr>
          <w:rFonts w:ascii="Arial" w:hAnsi="Arial" w:cs="Arial"/>
          <w:b w:val="0"/>
          <w:bCs w:val="0"/>
          <w:sz w:val="20"/>
          <w:szCs w:val="20"/>
          <w:lang w:val="fr-FR"/>
        </w:rPr>
        <w:t xml:space="preserve"> </w:t>
      </w:r>
      <w:hyperlink r:id="rId10" w:history="1">
        <w:r w:rsidRPr="004C3551">
          <w:rPr>
            <w:rStyle w:val="Hyperlink"/>
            <w:rFonts w:ascii="Arial" w:hAnsi="Arial" w:cs="Arial"/>
            <w:b w:val="0"/>
            <w:bCs w:val="0"/>
            <w:sz w:val="20"/>
            <w:szCs w:val="20"/>
            <w:lang w:val="fr-FR"/>
          </w:rPr>
          <w:t>dana.karanjac@coe.int</w:t>
        </w:r>
      </w:hyperlink>
      <w:r w:rsidRPr="004C3551">
        <w:rPr>
          <w:rStyle w:val="Hyperlink"/>
          <w:rFonts w:ascii="Arial" w:hAnsi="Arial" w:cs="Arial"/>
          <w:b w:val="0"/>
          <w:bCs w:val="0"/>
          <w:sz w:val="20"/>
          <w:szCs w:val="20"/>
          <w:lang w:val="fr-FR"/>
        </w:rPr>
        <w:t>.</w:t>
      </w:r>
      <w:r w:rsidRPr="004C3551">
        <w:rPr>
          <w:rFonts w:ascii="Arial" w:hAnsi="Arial" w:cs="Arial"/>
          <w:b w:val="0"/>
          <w:bCs w:val="0"/>
          <w:sz w:val="20"/>
          <w:szCs w:val="20"/>
          <w:lang w:val="fr-FR"/>
        </w:rPr>
        <w:t xml:space="preserve"> Quant aux questionnaires remplis à la main, nous vous serions reconnaissants de bien vouloir les scanner et de nous les transmettre par e-mail à cette même adresse. </w:t>
      </w:r>
    </w:p>
    <w:p w:rsidR="009B0F21" w:rsidRPr="004C3551" w:rsidRDefault="009B0F21" w:rsidP="009B0F21">
      <w:pPr>
        <w:pStyle w:val="Subtitle"/>
        <w:spacing w:before="0" w:after="0" w:line="240" w:lineRule="auto"/>
        <w:jc w:val="both"/>
        <w:rPr>
          <w:rFonts w:ascii="Arial" w:hAnsi="Arial" w:cs="Arial"/>
          <w:b w:val="0"/>
          <w:bCs w:val="0"/>
          <w:sz w:val="20"/>
          <w:szCs w:val="20"/>
          <w:lang w:val="fr-FR"/>
        </w:rPr>
      </w:pPr>
    </w:p>
    <w:p w:rsidR="009B0F21" w:rsidRPr="004C3551" w:rsidRDefault="009B0F21" w:rsidP="00AD283B">
      <w:pPr>
        <w:pStyle w:val="Subtitle"/>
        <w:tabs>
          <w:tab w:val="left" w:pos="567"/>
        </w:tabs>
        <w:spacing w:before="0" w:after="0" w:line="240" w:lineRule="auto"/>
        <w:jc w:val="both"/>
        <w:rPr>
          <w:rFonts w:ascii="Arial" w:hAnsi="Arial" w:cs="Arial"/>
          <w:b w:val="0"/>
          <w:bCs w:val="0"/>
          <w:sz w:val="20"/>
          <w:szCs w:val="20"/>
          <w:lang w:val="fr-FR"/>
        </w:rPr>
      </w:pPr>
      <w:r w:rsidRPr="004C3551">
        <w:rPr>
          <w:rFonts w:ascii="Arial" w:hAnsi="Arial" w:cs="Arial"/>
          <w:b w:val="0"/>
          <w:bCs w:val="0"/>
          <w:sz w:val="20"/>
          <w:szCs w:val="20"/>
          <w:lang w:val="fr-FR"/>
        </w:rPr>
        <w:t>5.</w:t>
      </w:r>
      <w:r w:rsidRPr="004C3551">
        <w:rPr>
          <w:rFonts w:ascii="Arial" w:hAnsi="Arial" w:cs="Arial"/>
          <w:b w:val="0"/>
          <w:bCs w:val="0"/>
          <w:sz w:val="20"/>
          <w:szCs w:val="20"/>
          <w:lang w:val="fr-FR"/>
        </w:rPr>
        <w:tab/>
        <w:t xml:space="preserve">Personne de contact : </w:t>
      </w:r>
      <w:r w:rsidR="00533488">
        <w:rPr>
          <w:rFonts w:ascii="Arial" w:hAnsi="Arial" w:cs="Arial"/>
          <w:b w:val="0"/>
          <w:bCs w:val="0"/>
          <w:sz w:val="20"/>
          <w:szCs w:val="20"/>
          <w:lang w:val="fr-FR"/>
        </w:rPr>
        <w:t>Mme Mélanie SCHEIDT (e</w:t>
      </w:r>
      <w:r w:rsidR="009A21B7">
        <w:rPr>
          <w:rFonts w:ascii="Arial" w:hAnsi="Arial" w:cs="Arial"/>
          <w:b w:val="0"/>
          <w:bCs w:val="0"/>
          <w:sz w:val="20"/>
          <w:szCs w:val="20"/>
          <w:lang w:val="fr-FR"/>
        </w:rPr>
        <w:t>-</w:t>
      </w:r>
      <w:r w:rsidR="00533488">
        <w:rPr>
          <w:rFonts w:ascii="Arial" w:hAnsi="Arial" w:cs="Arial"/>
          <w:b w:val="0"/>
          <w:bCs w:val="0"/>
          <w:sz w:val="20"/>
          <w:szCs w:val="20"/>
          <w:lang w:val="fr-FR"/>
        </w:rPr>
        <w:t xml:space="preserve">mail : </w:t>
      </w:r>
      <w:hyperlink r:id="rId11" w:history="1">
        <w:r w:rsidR="00533488" w:rsidRPr="00533488">
          <w:rPr>
            <w:rStyle w:val="Hyperlink"/>
            <w:rFonts w:ascii="Arial" w:hAnsi="Arial" w:cs="Arial"/>
            <w:b w:val="0"/>
            <w:sz w:val="20"/>
            <w:szCs w:val="20"/>
            <w:lang w:val="fr-FR"/>
          </w:rPr>
          <w:t>melanie.scheidt@coe.int</w:t>
        </w:r>
      </w:hyperlink>
      <w:r w:rsidR="00533488" w:rsidRPr="00533488">
        <w:rPr>
          <w:rStyle w:val="Hyperlink"/>
          <w:rFonts w:ascii="Arial" w:hAnsi="Arial" w:cs="Arial"/>
          <w:b w:val="0"/>
          <w:color w:val="auto"/>
          <w:sz w:val="20"/>
          <w:szCs w:val="20"/>
          <w:u w:val="none"/>
          <w:lang w:val="fr-FR"/>
        </w:rPr>
        <w:t xml:space="preserve">) </w:t>
      </w:r>
      <w:r w:rsidR="00533488" w:rsidRPr="00533488">
        <w:rPr>
          <w:rStyle w:val="Hyperlink"/>
          <w:rFonts w:ascii="Arial" w:hAnsi="Arial" w:cs="Arial"/>
          <w:color w:val="auto"/>
          <w:sz w:val="20"/>
          <w:szCs w:val="20"/>
          <w:u w:val="none"/>
          <w:lang w:val="fr-FR"/>
        </w:rPr>
        <w:t>et</w:t>
      </w:r>
      <w:r w:rsidR="00533488">
        <w:rPr>
          <w:rStyle w:val="Hyperlink"/>
          <w:rFonts w:ascii="Arial" w:hAnsi="Arial" w:cs="Arial"/>
          <w:b w:val="0"/>
          <w:color w:val="auto"/>
          <w:sz w:val="20"/>
          <w:szCs w:val="20"/>
          <w:u w:val="none"/>
          <w:lang w:val="fr-FR"/>
        </w:rPr>
        <w:t xml:space="preserve"> </w:t>
      </w:r>
      <w:r w:rsidRPr="004C3551">
        <w:rPr>
          <w:rFonts w:ascii="Arial" w:hAnsi="Arial" w:cs="Arial"/>
          <w:b w:val="0"/>
          <w:bCs w:val="0"/>
          <w:sz w:val="20"/>
          <w:szCs w:val="20"/>
          <w:lang w:val="fr-FR"/>
        </w:rPr>
        <w:t xml:space="preserve">Mme Dana </w:t>
      </w:r>
      <w:proofErr w:type="spellStart"/>
      <w:r w:rsidRPr="004C3551">
        <w:rPr>
          <w:rFonts w:ascii="Arial" w:hAnsi="Arial" w:cs="Arial"/>
          <w:b w:val="0"/>
          <w:bCs w:val="0"/>
          <w:sz w:val="20"/>
          <w:szCs w:val="20"/>
          <w:lang w:val="fr-FR"/>
        </w:rPr>
        <w:t>Karanjac</w:t>
      </w:r>
      <w:proofErr w:type="spellEnd"/>
      <w:r w:rsidRPr="004C3551">
        <w:rPr>
          <w:rFonts w:ascii="Arial" w:hAnsi="Arial" w:cs="Arial"/>
          <w:b w:val="0"/>
          <w:bCs w:val="0"/>
          <w:sz w:val="20"/>
          <w:szCs w:val="20"/>
          <w:lang w:val="fr-FR"/>
        </w:rPr>
        <w:t xml:space="preserve">, commission de la culture, de la science, de l'éducation et des médias, Assemblée parlementaire du Conseil de l’Europe, France (téléphone +33 3 90 21 48 77, e-mail : </w:t>
      </w:r>
      <w:hyperlink r:id="rId12" w:history="1">
        <w:r w:rsidRPr="004C3551">
          <w:rPr>
            <w:rStyle w:val="Hyperlink"/>
            <w:rFonts w:ascii="Arial" w:hAnsi="Arial" w:cs="Arial"/>
            <w:b w:val="0"/>
            <w:bCs w:val="0"/>
            <w:sz w:val="20"/>
            <w:szCs w:val="20"/>
            <w:lang w:val="fr-FR"/>
          </w:rPr>
          <w:t>dana.karanjac@coe.int</w:t>
        </w:r>
      </w:hyperlink>
      <w:r w:rsidRPr="004C3551">
        <w:rPr>
          <w:rFonts w:ascii="Arial" w:hAnsi="Arial" w:cs="Arial"/>
          <w:b w:val="0"/>
          <w:bCs w:val="0"/>
          <w:sz w:val="20"/>
          <w:szCs w:val="20"/>
          <w:lang w:val="fr-FR"/>
        </w:rPr>
        <w:t xml:space="preserve"> site Internet: </w:t>
      </w:r>
      <w:hyperlink r:id="rId13" w:history="1">
        <w:r w:rsidRPr="004C3551">
          <w:rPr>
            <w:rStyle w:val="Hyperlink"/>
            <w:rFonts w:ascii="Arial" w:hAnsi="Arial" w:cs="Arial"/>
            <w:b w:val="0"/>
            <w:bCs w:val="0"/>
            <w:sz w:val="20"/>
            <w:szCs w:val="20"/>
            <w:lang w:val="fr-FR"/>
          </w:rPr>
          <w:t>http://assembly.coe.int/</w:t>
        </w:r>
      </w:hyperlink>
      <w:r w:rsidRPr="004C3551">
        <w:rPr>
          <w:rFonts w:ascii="Arial" w:hAnsi="Arial" w:cs="Arial"/>
          <w:b w:val="0"/>
          <w:bCs w:val="0"/>
          <w:color w:val="0000FF"/>
          <w:sz w:val="20"/>
          <w:szCs w:val="20"/>
          <w:lang w:val="fr-FR"/>
        </w:rPr>
        <w:t xml:space="preserve">). </w:t>
      </w:r>
      <w:r w:rsidRPr="004C3551">
        <w:rPr>
          <w:rFonts w:ascii="Arial" w:hAnsi="Arial" w:cs="Arial"/>
          <w:b w:val="0"/>
          <w:bCs w:val="0"/>
          <w:sz w:val="20"/>
          <w:szCs w:val="20"/>
          <w:lang w:val="fr-FR"/>
        </w:rPr>
        <w:t>Merci de votre coopération.</w:t>
      </w:r>
    </w:p>
    <w:p w:rsidR="009B0F21" w:rsidRPr="004C3551" w:rsidRDefault="00533488" w:rsidP="009B0F21">
      <w:pPr>
        <w:rPr>
          <w:rFonts w:ascii="Arial" w:hAnsi="Arial" w:cs="Arial"/>
          <w:sz w:val="20"/>
          <w:szCs w:val="20"/>
        </w:rPr>
      </w:pPr>
      <w:r>
        <w:rPr>
          <w:rFonts w:ascii="Arial" w:hAnsi="Arial" w:cs="Arial"/>
          <w:b/>
          <w:bCs/>
          <w:sz w:val="20"/>
          <w:szCs w:val="20"/>
        </w:rPr>
        <w:t xml:space="preserve">Organisation et </w:t>
      </w:r>
      <w:r w:rsidR="009B0F21" w:rsidRPr="004C3551">
        <w:rPr>
          <w:rFonts w:ascii="Arial" w:hAnsi="Arial" w:cs="Arial"/>
          <w:b/>
          <w:bCs/>
          <w:sz w:val="20"/>
          <w:szCs w:val="20"/>
        </w:rPr>
        <w:t>État membre :</w:t>
      </w:r>
      <w:r w:rsidR="009B0F21" w:rsidRPr="004C3551">
        <w:rPr>
          <w:rFonts w:ascii="Arial" w:hAnsi="Arial" w:cs="Arial"/>
          <w:sz w:val="20"/>
          <w:szCs w:val="20"/>
        </w:rPr>
        <w:t xml:space="preserve"> _____________________________________</w:t>
      </w:r>
      <w:r>
        <w:rPr>
          <w:rFonts w:ascii="Arial" w:hAnsi="Arial" w:cs="Arial"/>
          <w:sz w:val="20"/>
          <w:szCs w:val="20"/>
        </w:rPr>
        <w:t>_______________________</w:t>
      </w:r>
    </w:p>
    <w:p w:rsidR="009B0F21" w:rsidRPr="004C3551" w:rsidRDefault="009B0F21" w:rsidP="009B0F21">
      <w:pPr>
        <w:rPr>
          <w:rFonts w:ascii="Arial" w:hAnsi="Arial" w:cs="Arial"/>
          <w:sz w:val="20"/>
          <w:szCs w:val="20"/>
        </w:rPr>
      </w:pPr>
    </w:p>
    <w:p w:rsidR="009B0F21" w:rsidRPr="004C3551" w:rsidRDefault="009B0F21" w:rsidP="009B0F21">
      <w:pPr>
        <w:rPr>
          <w:rFonts w:ascii="Arial" w:hAnsi="Arial" w:cs="Arial"/>
          <w:sz w:val="20"/>
          <w:szCs w:val="20"/>
        </w:rPr>
      </w:pPr>
      <w:r w:rsidRPr="004C3551">
        <w:rPr>
          <w:rFonts w:ascii="Arial" w:hAnsi="Arial" w:cs="Arial"/>
          <w:sz w:val="20"/>
          <w:szCs w:val="20"/>
        </w:rPr>
        <w:t>Nom du répondant, institution et coordonnées :</w:t>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5E4C21">
      <w:pPr>
        <w:pStyle w:val="Heading1"/>
        <w:numPr>
          <w:ilvl w:val="0"/>
          <w:numId w:val="22"/>
        </w:numPr>
        <w:tabs>
          <w:tab w:val="clear" w:pos="851"/>
          <w:tab w:val="left" w:pos="567"/>
        </w:tabs>
        <w:ind w:left="567" w:hanging="567"/>
        <w:rPr>
          <w:rFonts w:ascii="Arial" w:hAnsi="Arial" w:cs="Arial"/>
          <w:sz w:val="20"/>
          <w:szCs w:val="20"/>
          <w:lang w:val="fr-FR"/>
        </w:rPr>
      </w:pPr>
      <w:r w:rsidRPr="004C3551">
        <w:rPr>
          <w:rFonts w:ascii="Arial" w:hAnsi="Arial" w:cs="Arial"/>
          <w:sz w:val="20"/>
          <w:szCs w:val="20"/>
          <w:lang w:val="fr-FR"/>
        </w:rPr>
        <w:t>QUESTIONS À CARACTÈRE GÉNÉRAL</w:t>
      </w:r>
    </w:p>
    <w:p w:rsidR="009B0F21" w:rsidRPr="004C3551" w:rsidRDefault="009B0F21" w:rsidP="009B0F21">
      <w:pPr>
        <w:pStyle w:val="List"/>
        <w:tabs>
          <w:tab w:val="clear" w:pos="426"/>
          <w:tab w:val="left" w:pos="567"/>
        </w:tabs>
        <w:rPr>
          <w:rFonts w:ascii="Arial" w:hAnsi="Arial" w:cs="Arial"/>
          <w:b w:val="0"/>
          <w:bCs w:val="0"/>
          <w:lang w:val="fr-FR"/>
        </w:rPr>
      </w:pPr>
      <w:r w:rsidRPr="004C3551">
        <w:rPr>
          <w:rFonts w:ascii="Arial" w:hAnsi="Arial" w:cs="Arial"/>
          <w:b w:val="0"/>
          <w:bCs w:val="0"/>
          <w:lang w:val="fr-FR"/>
        </w:rPr>
        <w:t>1.</w:t>
      </w:r>
      <w:r w:rsidRPr="004C3551">
        <w:rPr>
          <w:rFonts w:ascii="Arial" w:hAnsi="Arial" w:cs="Arial"/>
          <w:b w:val="0"/>
          <w:bCs w:val="0"/>
          <w:lang w:val="fr-FR"/>
        </w:rPr>
        <w:tab/>
        <w:t>Quelles sont les langues régionales ou minoritaires (présentes depuis au moins 100 ans) traditionnellement parlées dans votre pays ?</w:t>
      </w:r>
    </w:p>
    <w:tbl>
      <w:tblPr>
        <w:tblW w:w="6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460"/>
        <w:gridCol w:w="2268"/>
        <w:gridCol w:w="2268"/>
      </w:tblGrid>
      <w:tr w:rsidR="00CD1A33" w:rsidRPr="004C3551" w:rsidTr="00CD1A33">
        <w:trPr>
          <w:jc w:val="center"/>
        </w:trPr>
        <w:tc>
          <w:tcPr>
            <w:tcW w:w="2460" w:type="dxa"/>
          </w:tcPr>
          <w:p w:rsidR="00CD1A33" w:rsidRPr="004C3551" w:rsidRDefault="00CD1A33" w:rsidP="003622FE">
            <w:pPr>
              <w:pStyle w:val="Tbl"/>
              <w:rPr>
                <w:rFonts w:ascii="Arial" w:hAnsi="Arial" w:cs="Arial"/>
                <w:lang w:val="fr-FR"/>
              </w:rPr>
            </w:pPr>
            <w:r w:rsidRPr="004C3551">
              <w:rPr>
                <w:rFonts w:ascii="Arial" w:hAnsi="Arial" w:cs="Arial"/>
                <w:lang w:val="fr-FR"/>
              </w:rPr>
              <w:t>Langue régionale ou minoritaire</w:t>
            </w:r>
          </w:p>
        </w:tc>
        <w:tc>
          <w:tcPr>
            <w:tcW w:w="2268" w:type="dxa"/>
          </w:tcPr>
          <w:p w:rsidR="00CD1A33" w:rsidRPr="004C3551" w:rsidRDefault="00CD1A33" w:rsidP="003622FE">
            <w:pPr>
              <w:rPr>
                <w:rFonts w:ascii="Arial" w:hAnsi="Arial" w:cs="Arial"/>
                <w:sz w:val="20"/>
                <w:szCs w:val="20"/>
              </w:rPr>
            </w:pPr>
            <w:r>
              <w:rPr>
                <w:rFonts w:ascii="Arial" w:hAnsi="Arial" w:cs="Arial"/>
                <w:sz w:val="20"/>
                <w:szCs w:val="20"/>
              </w:rPr>
              <w:t>Estimation du n</w:t>
            </w:r>
            <w:r w:rsidRPr="004C3551">
              <w:rPr>
                <w:rFonts w:ascii="Arial" w:hAnsi="Arial" w:cs="Arial"/>
                <w:sz w:val="20"/>
                <w:szCs w:val="20"/>
              </w:rPr>
              <w:t>ombre de locuteurs de la langue régionale ou minoritaire</w:t>
            </w:r>
            <w:r w:rsidRPr="009661DA">
              <w:rPr>
                <w:rStyle w:val="BalloonTextChar"/>
                <w:rFonts w:ascii="Arial" w:eastAsia="Calibri" w:hAnsi="Arial" w:cs="Arial"/>
                <w:sz w:val="20"/>
                <w:szCs w:val="20"/>
                <w:lang w:val="fr-FR"/>
              </w:rPr>
              <w:t xml:space="preserve"> </w:t>
            </w:r>
            <w:r w:rsidRPr="004C3551">
              <w:rPr>
                <w:rStyle w:val="FootnoteReference"/>
                <w:rFonts w:ascii="Arial" w:hAnsi="Arial" w:cs="Arial"/>
                <w:sz w:val="20"/>
                <w:szCs w:val="20"/>
              </w:rPr>
              <w:footnoteReference w:id="1"/>
            </w:r>
            <w:r w:rsidRPr="004C3551">
              <w:rPr>
                <w:rFonts w:ascii="Arial" w:hAnsi="Arial" w:cs="Arial"/>
                <w:sz w:val="20"/>
                <w:szCs w:val="20"/>
              </w:rPr>
              <w:t xml:space="preserve"> </w:t>
            </w:r>
          </w:p>
          <w:p w:rsidR="00CD1A33" w:rsidRPr="004C3551" w:rsidRDefault="00CD1A33" w:rsidP="003622FE">
            <w:pPr>
              <w:pStyle w:val="Tbl"/>
              <w:rPr>
                <w:rFonts w:ascii="Arial" w:hAnsi="Arial" w:cs="Arial"/>
                <w:lang w:val="fr-FR"/>
              </w:rPr>
            </w:pPr>
          </w:p>
        </w:tc>
        <w:tc>
          <w:tcPr>
            <w:tcW w:w="2268" w:type="dxa"/>
          </w:tcPr>
          <w:p w:rsidR="00CD1A33" w:rsidRPr="004C3551" w:rsidRDefault="00CD1A33" w:rsidP="003622FE">
            <w:pPr>
              <w:pStyle w:val="Tbl"/>
              <w:rPr>
                <w:rFonts w:ascii="Arial" w:hAnsi="Arial" w:cs="Arial"/>
                <w:lang w:val="fr-FR"/>
              </w:rPr>
            </w:pPr>
            <w:r>
              <w:rPr>
                <w:rFonts w:ascii="Arial" w:hAnsi="Arial" w:cs="Arial"/>
                <w:lang w:val="fr-FR"/>
              </w:rPr>
              <w:t>Estimation du nombre de</w:t>
            </w:r>
            <w:r w:rsidRPr="004C3551">
              <w:rPr>
                <w:rFonts w:ascii="Arial" w:hAnsi="Arial" w:cs="Arial"/>
                <w:lang w:val="fr-FR"/>
              </w:rPr>
              <w:t xml:space="preserve"> personnes dont la langue régionale ou minoritaire est la langue maternelle</w:t>
            </w:r>
          </w:p>
        </w:tc>
      </w:tr>
      <w:tr w:rsidR="00CD1A33" w:rsidRPr="004C3551" w:rsidTr="00CD1A33">
        <w:trPr>
          <w:jc w:val="center"/>
        </w:trPr>
        <w:tc>
          <w:tcPr>
            <w:tcW w:w="2460" w:type="dxa"/>
          </w:tcPr>
          <w:p w:rsidR="00CD1A33" w:rsidRPr="004C3551" w:rsidRDefault="00CD1A33" w:rsidP="003622FE">
            <w:pPr>
              <w:pStyle w:val="Tbl"/>
              <w:rPr>
                <w:rFonts w:ascii="Arial" w:hAnsi="Arial" w:cs="Arial"/>
                <w:lang w:val="fr-FR"/>
              </w:rPr>
            </w:pPr>
          </w:p>
        </w:tc>
        <w:tc>
          <w:tcPr>
            <w:tcW w:w="2268" w:type="dxa"/>
          </w:tcPr>
          <w:p w:rsidR="00CD1A33" w:rsidRPr="004C3551" w:rsidRDefault="00CD1A33" w:rsidP="003622FE">
            <w:pPr>
              <w:pStyle w:val="Tbl"/>
              <w:rPr>
                <w:rFonts w:ascii="Arial" w:hAnsi="Arial" w:cs="Arial"/>
                <w:lang w:val="fr-FR"/>
              </w:rPr>
            </w:pPr>
          </w:p>
        </w:tc>
        <w:tc>
          <w:tcPr>
            <w:tcW w:w="2268" w:type="dxa"/>
          </w:tcPr>
          <w:p w:rsidR="00CD1A33" w:rsidRPr="004C3551" w:rsidRDefault="00CD1A33" w:rsidP="003622FE">
            <w:pPr>
              <w:pStyle w:val="Tbl"/>
              <w:rPr>
                <w:rFonts w:ascii="Arial" w:hAnsi="Arial" w:cs="Arial"/>
                <w:lang w:val="fr-FR"/>
              </w:rPr>
            </w:pPr>
          </w:p>
        </w:tc>
      </w:tr>
      <w:tr w:rsidR="00CD1A33" w:rsidRPr="004C3551" w:rsidTr="00CD1A33">
        <w:trPr>
          <w:jc w:val="center"/>
        </w:trPr>
        <w:tc>
          <w:tcPr>
            <w:tcW w:w="2460" w:type="dxa"/>
          </w:tcPr>
          <w:p w:rsidR="00CD1A33" w:rsidRPr="004C3551" w:rsidRDefault="00CD1A33" w:rsidP="003622FE">
            <w:pPr>
              <w:pStyle w:val="Tbl"/>
              <w:rPr>
                <w:rFonts w:ascii="Arial" w:hAnsi="Arial" w:cs="Arial"/>
                <w:lang w:val="fr-FR"/>
              </w:rPr>
            </w:pPr>
          </w:p>
        </w:tc>
        <w:tc>
          <w:tcPr>
            <w:tcW w:w="2268" w:type="dxa"/>
          </w:tcPr>
          <w:p w:rsidR="00CD1A33" w:rsidRPr="004C3551" w:rsidRDefault="00CD1A33" w:rsidP="003622FE">
            <w:pPr>
              <w:pStyle w:val="Tbl"/>
              <w:rPr>
                <w:rFonts w:ascii="Arial" w:hAnsi="Arial" w:cs="Arial"/>
                <w:lang w:val="fr-FR"/>
              </w:rPr>
            </w:pPr>
          </w:p>
        </w:tc>
        <w:tc>
          <w:tcPr>
            <w:tcW w:w="2268" w:type="dxa"/>
          </w:tcPr>
          <w:p w:rsidR="00CD1A33" w:rsidRPr="004C3551" w:rsidRDefault="00CD1A33" w:rsidP="003622FE">
            <w:pPr>
              <w:pStyle w:val="Tbl"/>
              <w:rPr>
                <w:rFonts w:ascii="Arial" w:hAnsi="Arial" w:cs="Arial"/>
                <w:lang w:val="fr-FR"/>
              </w:rPr>
            </w:pPr>
          </w:p>
        </w:tc>
      </w:tr>
      <w:tr w:rsidR="00CD1A33" w:rsidRPr="004C3551" w:rsidTr="00CD1A33">
        <w:trPr>
          <w:jc w:val="center"/>
        </w:trPr>
        <w:tc>
          <w:tcPr>
            <w:tcW w:w="2460" w:type="dxa"/>
          </w:tcPr>
          <w:p w:rsidR="00CD1A33" w:rsidRPr="004C3551" w:rsidRDefault="00CD1A33" w:rsidP="003622FE">
            <w:pPr>
              <w:pStyle w:val="Tbl"/>
              <w:rPr>
                <w:rFonts w:ascii="Arial" w:hAnsi="Arial" w:cs="Arial"/>
                <w:lang w:val="fr-FR"/>
              </w:rPr>
            </w:pPr>
          </w:p>
        </w:tc>
        <w:tc>
          <w:tcPr>
            <w:tcW w:w="2268" w:type="dxa"/>
          </w:tcPr>
          <w:p w:rsidR="00CD1A33" w:rsidRPr="004C3551" w:rsidRDefault="00CD1A33" w:rsidP="003622FE">
            <w:pPr>
              <w:pStyle w:val="Tbl"/>
              <w:rPr>
                <w:rFonts w:ascii="Arial" w:hAnsi="Arial" w:cs="Arial"/>
                <w:lang w:val="fr-FR"/>
              </w:rPr>
            </w:pPr>
          </w:p>
        </w:tc>
        <w:tc>
          <w:tcPr>
            <w:tcW w:w="2268" w:type="dxa"/>
          </w:tcPr>
          <w:p w:rsidR="00CD1A33" w:rsidRPr="004C3551" w:rsidRDefault="00CD1A33" w:rsidP="003622FE">
            <w:pPr>
              <w:pStyle w:val="Tbl"/>
              <w:rPr>
                <w:rFonts w:ascii="Arial" w:hAnsi="Arial" w:cs="Arial"/>
                <w:lang w:val="fr-FR"/>
              </w:rPr>
            </w:pPr>
          </w:p>
        </w:tc>
      </w:tr>
      <w:tr w:rsidR="00CD1A33" w:rsidRPr="004C3551" w:rsidTr="00CD1A33">
        <w:trPr>
          <w:jc w:val="center"/>
        </w:trPr>
        <w:tc>
          <w:tcPr>
            <w:tcW w:w="2460" w:type="dxa"/>
          </w:tcPr>
          <w:p w:rsidR="00CD1A33" w:rsidRPr="004C3551" w:rsidRDefault="00CD1A33" w:rsidP="003622FE">
            <w:pPr>
              <w:pStyle w:val="Tbl"/>
              <w:rPr>
                <w:rFonts w:ascii="Arial" w:hAnsi="Arial" w:cs="Arial"/>
                <w:lang w:val="fr-FR"/>
              </w:rPr>
            </w:pPr>
          </w:p>
        </w:tc>
        <w:tc>
          <w:tcPr>
            <w:tcW w:w="2268" w:type="dxa"/>
          </w:tcPr>
          <w:p w:rsidR="00CD1A33" w:rsidRPr="004C3551" w:rsidRDefault="00CD1A33" w:rsidP="003622FE">
            <w:pPr>
              <w:pStyle w:val="Tbl"/>
              <w:rPr>
                <w:rFonts w:ascii="Arial" w:hAnsi="Arial" w:cs="Arial"/>
                <w:lang w:val="fr-FR"/>
              </w:rPr>
            </w:pPr>
          </w:p>
        </w:tc>
        <w:tc>
          <w:tcPr>
            <w:tcW w:w="2268" w:type="dxa"/>
          </w:tcPr>
          <w:p w:rsidR="00CD1A33" w:rsidRPr="004C3551" w:rsidRDefault="00CD1A33" w:rsidP="003622FE">
            <w:pPr>
              <w:pStyle w:val="Tbl"/>
              <w:rPr>
                <w:rFonts w:ascii="Arial" w:hAnsi="Arial" w:cs="Arial"/>
                <w:lang w:val="fr-FR"/>
              </w:rPr>
            </w:pPr>
          </w:p>
        </w:tc>
      </w:tr>
      <w:tr w:rsidR="00CD1A33" w:rsidRPr="004C3551" w:rsidTr="00CD1A33">
        <w:trPr>
          <w:jc w:val="center"/>
        </w:trPr>
        <w:tc>
          <w:tcPr>
            <w:tcW w:w="2460" w:type="dxa"/>
          </w:tcPr>
          <w:p w:rsidR="00CD1A33" w:rsidRPr="004C3551" w:rsidRDefault="00CD1A33" w:rsidP="003622FE">
            <w:pPr>
              <w:pStyle w:val="Tbl"/>
              <w:rPr>
                <w:rFonts w:ascii="Arial" w:hAnsi="Arial" w:cs="Arial"/>
                <w:lang w:val="fr-FR"/>
              </w:rPr>
            </w:pPr>
          </w:p>
        </w:tc>
        <w:tc>
          <w:tcPr>
            <w:tcW w:w="2268" w:type="dxa"/>
          </w:tcPr>
          <w:p w:rsidR="00CD1A33" w:rsidRPr="004C3551" w:rsidRDefault="00CD1A33" w:rsidP="003622FE">
            <w:pPr>
              <w:pStyle w:val="Tbl"/>
              <w:rPr>
                <w:rFonts w:ascii="Arial" w:hAnsi="Arial" w:cs="Arial"/>
                <w:lang w:val="fr-FR"/>
              </w:rPr>
            </w:pPr>
          </w:p>
        </w:tc>
        <w:tc>
          <w:tcPr>
            <w:tcW w:w="2268" w:type="dxa"/>
          </w:tcPr>
          <w:p w:rsidR="00CD1A33" w:rsidRPr="004C3551" w:rsidRDefault="00CD1A33" w:rsidP="003622FE">
            <w:pPr>
              <w:pStyle w:val="Tbl"/>
              <w:rPr>
                <w:rFonts w:ascii="Arial" w:hAnsi="Arial" w:cs="Arial"/>
                <w:lang w:val="fr-FR"/>
              </w:rPr>
            </w:pPr>
          </w:p>
        </w:tc>
      </w:tr>
      <w:tr w:rsidR="00CD1A33" w:rsidRPr="004C3551" w:rsidTr="00CD1A33">
        <w:trPr>
          <w:jc w:val="center"/>
        </w:trPr>
        <w:tc>
          <w:tcPr>
            <w:tcW w:w="2460" w:type="dxa"/>
          </w:tcPr>
          <w:p w:rsidR="00CD1A33" w:rsidRPr="004C3551" w:rsidRDefault="00CD1A33" w:rsidP="003622FE">
            <w:pPr>
              <w:pStyle w:val="Tbl"/>
              <w:rPr>
                <w:rFonts w:ascii="Arial" w:hAnsi="Arial" w:cs="Arial"/>
                <w:lang w:val="fr-FR"/>
              </w:rPr>
            </w:pPr>
          </w:p>
        </w:tc>
        <w:tc>
          <w:tcPr>
            <w:tcW w:w="2268" w:type="dxa"/>
          </w:tcPr>
          <w:p w:rsidR="00CD1A33" w:rsidRPr="004C3551" w:rsidRDefault="00CD1A33" w:rsidP="003622FE">
            <w:pPr>
              <w:pStyle w:val="Tbl"/>
              <w:rPr>
                <w:rFonts w:ascii="Arial" w:hAnsi="Arial" w:cs="Arial"/>
                <w:lang w:val="fr-FR"/>
              </w:rPr>
            </w:pPr>
          </w:p>
        </w:tc>
        <w:tc>
          <w:tcPr>
            <w:tcW w:w="2268" w:type="dxa"/>
          </w:tcPr>
          <w:p w:rsidR="00CD1A33" w:rsidRPr="004C3551" w:rsidRDefault="00CD1A33" w:rsidP="003622FE">
            <w:pPr>
              <w:pStyle w:val="Tbl"/>
              <w:rPr>
                <w:rFonts w:ascii="Arial" w:hAnsi="Arial" w:cs="Arial"/>
                <w:lang w:val="fr-FR"/>
              </w:rPr>
            </w:pPr>
          </w:p>
        </w:tc>
      </w:tr>
    </w:tbl>
    <w:p w:rsidR="009B0F21" w:rsidRPr="004C3551" w:rsidRDefault="009B0F21" w:rsidP="009B0F21">
      <w:pPr>
        <w:pStyle w:val="List"/>
        <w:tabs>
          <w:tab w:val="clear" w:pos="426"/>
          <w:tab w:val="left" w:pos="567"/>
        </w:tabs>
        <w:rPr>
          <w:rFonts w:ascii="Arial" w:hAnsi="Arial" w:cs="Arial"/>
          <w:b w:val="0"/>
          <w:bCs w:val="0"/>
          <w:lang w:val="fr-FR"/>
        </w:rPr>
      </w:pPr>
      <w:r w:rsidRPr="004C3551">
        <w:rPr>
          <w:rFonts w:ascii="Arial" w:hAnsi="Arial" w:cs="Arial"/>
          <w:b w:val="0"/>
          <w:bCs w:val="0"/>
          <w:lang w:val="fr-FR"/>
        </w:rPr>
        <w:t>2.</w:t>
      </w:r>
      <w:r w:rsidRPr="004C3551">
        <w:rPr>
          <w:rFonts w:ascii="Arial" w:hAnsi="Arial" w:cs="Arial"/>
          <w:b w:val="0"/>
          <w:bCs w:val="0"/>
          <w:lang w:val="fr-FR"/>
        </w:rPr>
        <w:tab/>
        <w:t>De quelle manière les informations sur les droits et obligations liées à l’utilisation des langues régionales ou minoritaires sont-elles rendues publiques et accessibles aux autorités, organisations ou personnes concernées ?</w:t>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List"/>
        <w:rPr>
          <w:rFonts w:ascii="Arial" w:hAnsi="Arial" w:cs="Arial"/>
          <w:b w:val="0"/>
          <w:bCs w:val="0"/>
          <w:lang w:val="fr-FR"/>
        </w:rPr>
      </w:pPr>
    </w:p>
    <w:p w:rsidR="009B0F21" w:rsidRPr="004C3551" w:rsidRDefault="009B0F21" w:rsidP="009B0F21">
      <w:pPr>
        <w:pStyle w:val="List"/>
        <w:tabs>
          <w:tab w:val="clear" w:pos="426"/>
          <w:tab w:val="left" w:pos="567"/>
        </w:tabs>
        <w:rPr>
          <w:rFonts w:ascii="Arial" w:hAnsi="Arial" w:cs="Arial"/>
          <w:b w:val="0"/>
          <w:bCs w:val="0"/>
          <w:lang w:val="fr-FR"/>
        </w:rPr>
      </w:pPr>
      <w:r w:rsidRPr="004C3551">
        <w:rPr>
          <w:rFonts w:ascii="Arial" w:hAnsi="Arial" w:cs="Arial"/>
          <w:b w:val="0"/>
          <w:bCs w:val="0"/>
          <w:lang w:val="fr-FR"/>
        </w:rPr>
        <w:t>3.</w:t>
      </w:r>
      <w:r w:rsidRPr="004C3551">
        <w:rPr>
          <w:rFonts w:ascii="Arial" w:hAnsi="Arial" w:cs="Arial"/>
          <w:b w:val="0"/>
          <w:bCs w:val="0"/>
          <w:lang w:val="fr-FR"/>
        </w:rPr>
        <w:tab/>
        <w:t xml:space="preserve">Veuillez décrire les mesures </w:t>
      </w:r>
      <w:r w:rsidRPr="004C3551">
        <w:rPr>
          <w:rFonts w:ascii="Arial" w:hAnsi="Arial" w:cs="Arial"/>
          <w:b w:val="0"/>
          <w:bCs w:val="0"/>
          <w:i/>
          <w:iCs/>
          <w:u w:val="single"/>
          <w:lang w:val="fr-FR"/>
        </w:rPr>
        <w:t>spécifiques</w:t>
      </w:r>
      <w:r w:rsidRPr="004C3551">
        <w:rPr>
          <w:rFonts w:ascii="Arial" w:hAnsi="Arial" w:cs="Arial"/>
          <w:b w:val="0"/>
          <w:bCs w:val="0"/>
          <w:lang w:val="fr-FR"/>
        </w:rPr>
        <w:t xml:space="preserve"> </w:t>
      </w:r>
      <w:r w:rsidR="00CD1A33">
        <w:rPr>
          <w:rFonts w:ascii="Arial" w:hAnsi="Arial" w:cs="Arial"/>
          <w:b w:val="0"/>
          <w:bCs w:val="0"/>
          <w:lang w:val="fr-FR"/>
        </w:rPr>
        <w:t xml:space="preserve">que l’État met </w:t>
      </w:r>
      <w:r w:rsidRPr="004C3551">
        <w:rPr>
          <w:rFonts w:ascii="Arial" w:hAnsi="Arial" w:cs="Arial"/>
          <w:b w:val="0"/>
          <w:bCs w:val="0"/>
          <w:lang w:val="fr-FR"/>
        </w:rPr>
        <w:t>en œuvre pour encourager ou faciliter l’utilisation des langues régionales ou minoritaires :</w:t>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Heading1"/>
        <w:tabs>
          <w:tab w:val="clear" w:pos="851"/>
          <w:tab w:val="left" w:pos="567"/>
        </w:tabs>
        <w:ind w:left="567" w:hanging="566"/>
        <w:rPr>
          <w:rFonts w:ascii="Arial" w:hAnsi="Arial" w:cs="Arial"/>
          <w:sz w:val="20"/>
          <w:szCs w:val="20"/>
          <w:lang w:val="fr-FR"/>
        </w:rPr>
      </w:pPr>
      <w:r w:rsidRPr="004C3551">
        <w:rPr>
          <w:rFonts w:ascii="Arial" w:hAnsi="Arial" w:cs="Arial"/>
          <w:sz w:val="20"/>
          <w:szCs w:val="20"/>
          <w:lang w:val="fr-FR"/>
        </w:rPr>
        <w:lastRenderedPageBreak/>
        <w:t>ÉDUCATION</w:t>
      </w:r>
    </w:p>
    <w:p w:rsidR="009B0F21" w:rsidRPr="004C3551" w:rsidRDefault="009B0F21" w:rsidP="009B0F21">
      <w:pPr>
        <w:pStyle w:val="List"/>
        <w:tabs>
          <w:tab w:val="clear" w:pos="426"/>
          <w:tab w:val="left" w:pos="567"/>
        </w:tabs>
        <w:rPr>
          <w:rFonts w:ascii="Arial" w:hAnsi="Arial" w:cs="Arial"/>
          <w:b w:val="0"/>
          <w:bCs w:val="0"/>
          <w:lang w:val="fr-FR"/>
        </w:rPr>
      </w:pPr>
      <w:r w:rsidRPr="004C3551">
        <w:rPr>
          <w:rFonts w:ascii="Arial" w:hAnsi="Arial" w:cs="Arial"/>
          <w:b w:val="0"/>
          <w:bCs w:val="0"/>
          <w:lang w:val="fr-FR"/>
        </w:rPr>
        <w:t>4.</w:t>
      </w:r>
      <w:r w:rsidRPr="004C3551">
        <w:rPr>
          <w:rFonts w:ascii="Arial" w:hAnsi="Arial" w:cs="Arial"/>
          <w:b w:val="0"/>
          <w:bCs w:val="0"/>
          <w:lang w:val="fr-FR"/>
        </w:rPr>
        <w:tab/>
        <w:t>Dans le tableau ci-dessous, indiquez par une croix les langues régionales ou minoritaires dans lesquelles un enseignement est dispensé dans votre pays, et jusqu’à quel niveau, et les langues minoritaires ou régionales qui sont enseignées comme langue vivante dans votre pays :</w:t>
      </w:r>
    </w:p>
    <w:tbl>
      <w:tblPr>
        <w:tblW w:w="8926" w:type="dxa"/>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758"/>
        <w:gridCol w:w="1701"/>
        <w:gridCol w:w="567"/>
        <w:gridCol w:w="851"/>
        <w:gridCol w:w="708"/>
        <w:gridCol w:w="709"/>
        <w:gridCol w:w="632"/>
      </w:tblGrid>
      <w:tr w:rsidR="009B0F21" w:rsidRPr="004C3551" w:rsidTr="003622FE">
        <w:trPr>
          <w:trHeight w:val="358"/>
          <w:jc w:val="center"/>
        </w:trPr>
        <w:tc>
          <w:tcPr>
            <w:tcW w:w="3758" w:type="dxa"/>
            <w:vMerge w:val="restart"/>
          </w:tcPr>
          <w:p w:rsidR="009B0F21" w:rsidRPr="004C3551" w:rsidRDefault="009B0F21" w:rsidP="003622FE">
            <w:pPr>
              <w:pStyle w:val="Tbl"/>
              <w:rPr>
                <w:rFonts w:ascii="Arial" w:hAnsi="Arial" w:cs="Arial"/>
                <w:lang w:val="fr-FR"/>
              </w:rPr>
            </w:pPr>
            <w:r w:rsidRPr="004C3551">
              <w:rPr>
                <w:rFonts w:ascii="Arial" w:hAnsi="Arial" w:cs="Arial"/>
                <w:lang w:val="fr-FR"/>
              </w:rPr>
              <w:t>Langue</w:t>
            </w:r>
          </w:p>
        </w:tc>
        <w:tc>
          <w:tcPr>
            <w:tcW w:w="1701" w:type="dxa"/>
            <w:vMerge w:val="restart"/>
          </w:tcPr>
          <w:p w:rsidR="009B0F21" w:rsidRPr="004C3551" w:rsidRDefault="009B0F21" w:rsidP="003622FE">
            <w:pPr>
              <w:pStyle w:val="Tbl"/>
              <w:rPr>
                <w:rFonts w:ascii="Arial" w:hAnsi="Arial" w:cs="Arial"/>
                <w:lang w:val="fr-FR"/>
              </w:rPr>
            </w:pPr>
            <w:r w:rsidRPr="004C3551">
              <w:rPr>
                <w:rFonts w:ascii="Arial" w:hAnsi="Arial" w:cs="Arial"/>
                <w:lang w:val="fr-FR"/>
              </w:rPr>
              <w:t xml:space="preserve">Cette langue est enseignée comme </w:t>
            </w:r>
            <w:r w:rsidRPr="004C3551">
              <w:rPr>
                <w:rFonts w:ascii="Arial" w:hAnsi="Arial" w:cs="Arial"/>
                <w:u w:val="single"/>
                <w:lang w:val="fr-FR"/>
              </w:rPr>
              <w:t>langue vivante</w:t>
            </w:r>
          </w:p>
        </w:tc>
        <w:tc>
          <w:tcPr>
            <w:tcW w:w="3467" w:type="dxa"/>
            <w:gridSpan w:val="5"/>
          </w:tcPr>
          <w:p w:rsidR="009B0F21" w:rsidRPr="004C3551" w:rsidRDefault="009B0F21" w:rsidP="003622FE">
            <w:pPr>
              <w:pStyle w:val="TblC"/>
              <w:rPr>
                <w:rFonts w:ascii="Arial" w:hAnsi="Arial" w:cs="Arial"/>
                <w:lang w:val="fr-FR"/>
              </w:rPr>
            </w:pPr>
            <w:r w:rsidRPr="004C3551">
              <w:rPr>
                <w:rFonts w:ascii="Arial" w:hAnsi="Arial" w:cs="Arial"/>
                <w:lang w:val="fr-FR"/>
              </w:rPr>
              <w:t xml:space="preserve">La langue est employée comme </w:t>
            </w:r>
            <w:r w:rsidRPr="004C3551">
              <w:rPr>
                <w:rFonts w:ascii="Arial" w:hAnsi="Arial" w:cs="Arial"/>
                <w:u w:val="single"/>
                <w:lang w:val="fr-FR"/>
              </w:rPr>
              <w:t>langue d’enseignement</w:t>
            </w:r>
          </w:p>
        </w:tc>
      </w:tr>
      <w:tr w:rsidR="009B0F21" w:rsidRPr="004C3551" w:rsidTr="003622FE">
        <w:trPr>
          <w:cantSplit/>
          <w:trHeight w:val="1743"/>
          <w:jc w:val="center"/>
        </w:trPr>
        <w:tc>
          <w:tcPr>
            <w:tcW w:w="3758" w:type="dxa"/>
            <w:vMerge/>
          </w:tcPr>
          <w:p w:rsidR="009B0F21" w:rsidRPr="004C3551" w:rsidRDefault="009B0F21" w:rsidP="003622FE">
            <w:pPr>
              <w:pStyle w:val="Tbl"/>
              <w:rPr>
                <w:rFonts w:ascii="Arial" w:hAnsi="Arial" w:cs="Arial"/>
                <w:lang w:val="fr-FR"/>
              </w:rPr>
            </w:pPr>
          </w:p>
        </w:tc>
        <w:tc>
          <w:tcPr>
            <w:tcW w:w="1701" w:type="dxa"/>
            <w:vMerge/>
          </w:tcPr>
          <w:p w:rsidR="009B0F21" w:rsidRPr="004C3551" w:rsidRDefault="009B0F21" w:rsidP="003622FE">
            <w:pPr>
              <w:pStyle w:val="Tbl"/>
              <w:rPr>
                <w:rFonts w:ascii="Arial" w:hAnsi="Arial" w:cs="Arial"/>
                <w:lang w:val="fr-FR"/>
              </w:rPr>
            </w:pPr>
          </w:p>
        </w:tc>
        <w:tc>
          <w:tcPr>
            <w:tcW w:w="567" w:type="dxa"/>
            <w:textDirection w:val="btLr"/>
            <w:vAlign w:val="center"/>
          </w:tcPr>
          <w:p w:rsidR="009B0F21" w:rsidRPr="004C3551" w:rsidRDefault="009B0F21" w:rsidP="003622FE">
            <w:pPr>
              <w:pStyle w:val="Tblleft"/>
              <w:rPr>
                <w:rFonts w:ascii="Arial" w:hAnsi="Arial" w:cs="Arial"/>
                <w:lang w:val="fr-FR"/>
              </w:rPr>
            </w:pPr>
            <w:r w:rsidRPr="004C3551">
              <w:rPr>
                <w:rFonts w:ascii="Arial" w:hAnsi="Arial" w:cs="Arial"/>
                <w:lang w:val="fr-FR"/>
              </w:rPr>
              <w:t>à l’école maternelle</w:t>
            </w:r>
          </w:p>
        </w:tc>
        <w:tc>
          <w:tcPr>
            <w:tcW w:w="851" w:type="dxa"/>
            <w:textDirection w:val="btLr"/>
            <w:vAlign w:val="center"/>
          </w:tcPr>
          <w:p w:rsidR="009B0F21" w:rsidRPr="004C3551" w:rsidRDefault="009B0F21" w:rsidP="003622FE">
            <w:pPr>
              <w:pStyle w:val="Tblleft"/>
              <w:rPr>
                <w:rFonts w:ascii="Arial" w:hAnsi="Arial" w:cs="Arial"/>
                <w:lang w:val="fr-FR"/>
              </w:rPr>
            </w:pPr>
            <w:r w:rsidRPr="004C3551">
              <w:rPr>
                <w:rFonts w:ascii="Arial" w:hAnsi="Arial" w:cs="Arial"/>
                <w:lang w:val="fr-FR"/>
              </w:rPr>
              <w:t>dans l’enseignement primaire</w:t>
            </w:r>
          </w:p>
        </w:tc>
        <w:tc>
          <w:tcPr>
            <w:tcW w:w="708" w:type="dxa"/>
            <w:textDirection w:val="btLr"/>
            <w:vAlign w:val="center"/>
          </w:tcPr>
          <w:p w:rsidR="009B0F21" w:rsidRPr="004C3551" w:rsidRDefault="009B0F21" w:rsidP="003622FE">
            <w:pPr>
              <w:pStyle w:val="Tblleft"/>
              <w:rPr>
                <w:rFonts w:ascii="Arial" w:hAnsi="Arial" w:cs="Arial"/>
                <w:lang w:val="fr-FR"/>
              </w:rPr>
            </w:pPr>
            <w:r w:rsidRPr="004C3551">
              <w:rPr>
                <w:rFonts w:ascii="Arial" w:hAnsi="Arial" w:cs="Arial"/>
                <w:lang w:val="fr-FR"/>
              </w:rPr>
              <w:t>dans l’enseignement secondaire</w:t>
            </w:r>
          </w:p>
        </w:tc>
        <w:tc>
          <w:tcPr>
            <w:tcW w:w="709" w:type="dxa"/>
            <w:textDirection w:val="btLr"/>
            <w:vAlign w:val="center"/>
          </w:tcPr>
          <w:p w:rsidR="009B0F21" w:rsidRPr="004C3551" w:rsidRDefault="009B0F21" w:rsidP="003622FE">
            <w:pPr>
              <w:pStyle w:val="Tblleft"/>
              <w:rPr>
                <w:rFonts w:ascii="Arial" w:hAnsi="Arial" w:cs="Arial"/>
                <w:lang w:val="fr-FR"/>
              </w:rPr>
            </w:pPr>
            <w:r w:rsidRPr="004C3551">
              <w:rPr>
                <w:rFonts w:ascii="Arial" w:hAnsi="Arial" w:cs="Arial"/>
                <w:lang w:val="fr-FR"/>
              </w:rPr>
              <w:t>dans l’enseignement supérieur</w:t>
            </w:r>
          </w:p>
        </w:tc>
        <w:tc>
          <w:tcPr>
            <w:tcW w:w="632" w:type="dxa"/>
            <w:textDirection w:val="btLr"/>
            <w:vAlign w:val="center"/>
          </w:tcPr>
          <w:p w:rsidR="009B0F21" w:rsidRPr="004C3551" w:rsidRDefault="009B0F21" w:rsidP="003622FE">
            <w:pPr>
              <w:pStyle w:val="Tblleft"/>
              <w:rPr>
                <w:rFonts w:ascii="Arial" w:hAnsi="Arial" w:cs="Arial"/>
                <w:lang w:val="fr-FR"/>
              </w:rPr>
            </w:pPr>
            <w:r w:rsidRPr="004C3551">
              <w:rPr>
                <w:rFonts w:ascii="Arial" w:hAnsi="Arial" w:cs="Arial"/>
                <w:lang w:val="fr-FR"/>
              </w:rPr>
              <w:t>dans l’enseignement doctoral</w:t>
            </w:r>
          </w:p>
        </w:tc>
      </w:tr>
      <w:tr w:rsidR="009B0F21" w:rsidRPr="004C3551" w:rsidTr="003622FE">
        <w:trPr>
          <w:jc w:val="center"/>
        </w:trPr>
        <w:tc>
          <w:tcPr>
            <w:tcW w:w="3758" w:type="dxa"/>
          </w:tcPr>
          <w:p w:rsidR="009B0F21" w:rsidRPr="004C3551" w:rsidRDefault="009B0F21" w:rsidP="003622FE">
            <w:pPr>
              <w:pStyle w:val="Tbl"/>
              <w:rPr>
                <w:rFonts w:ascii="Arial" w:hAnsi="Arial" w:cs="Arial"/>
                <w:lang w:val="fr-FR"/>
              </w:rPr>
            </w:pPr>
          </w:p>
        </w:tc>
        <w:tc>
          <w:tcPr>
            <w:tcW w:w="1701" w:type="dxa"/>
          </w:tcPr>
          <w:p w:rsidR="009B0F21" w:rsidRPr="004C3551" w:rsidRDefault="009B0F21" w:rsidP="003622FE">
            <w:pPr>
              <w:pStyle w:val="Tbl"/>
              <w:rPr>
                <w:rFonts w:ascii="Arial" w:hAnsi="Arial" w:cs="Arial"/>
                <w:lang w:val="fr-FR"/>
              </w:rPr>
            </w:pPr>
          </w:p>
        </w:tc>
        <w:tc>
          <w:tcPr>
            <w:tcW w:w="567" w:type="dxa"/>
          </w:tcPr>
          <w:p w:rsidR="009B0F21" w:rsidRPr="004C3551" w:rsidRDefault="009B0F21" w:rsidP="003622FE">
            <w:pPr>
              <w:pStyle w:val="Tbl"/>
              <w:rPr>
                <w:rFonts w:ascii="Arial" w:hAnsi="Arial" w:cs="Arial"/>
                <w:lang w:val="fr-FR"/>
              </w:rPr>
            </w:pPr>
          </w:p>
        </w:tc>
        <w:tc>
          <w:tcPr>
            <w:tcW w:w="851" w:type="dxa"/>
          </w:tcPr>
          <w:p w:rsidR="009B0F21" w:rsidRPr="004C3551" w:rsidRDefault="009B0F21" w:rsidP="003622FE">
            <w:pPr>
              <w:pStyle w:val="Tbl"/>
              <w:rPr>
                <w:rFonts w:ascii="Arial" w:hAnsi="Arial" w:cs="Arial"/>
                <w:lang w:val="fr-FR"/>
              </w:rPr>
            </w:pPr>
          </w:p>
        </w:tc>
        <w:tc>
          <w:tcPr>
            <w:tcW w:w="708" w:type="dxa"/>
          </w:tcPr>
          <w:p w:rsidR="009B0F21" w:rsidRPr="004C3551" w:rsidRDefault="009B0F21" w:rsidP="003622FE">
            <w:pPr>
              <w:pStyle w:val="Tbl"/>
              <w:rPr>
                <w:rFonts w:ascii="Arial" w:hAnsi="Arial" w:cs="Arial"/>
                <w:lang w:val="fr-FR"/>
              </w:rPr>
            </w:pPr>
          </w:p>
        </w:tc>
        <w:tc>
          <w:tcPr>
            <w:tcW w:w="709" w:type="dxa"/>
          </w:tcPr>
          <w:p w:rsidR="009B0F21" w:rsidRPr="004C3551" w:rsidRDefault="009B0F21" w:rsidP="003622FE">
            <w:pPr>
              <w:pStyle w:val="Tbl"/>
              <w:rPr>
                <w:rFonts w:ascii="Arial" w:hAnsi="Arial" w:cs="Arial"/>
                <w:lang w:val="fr-FR"/>
              </w:rPr>
            </w:pPr>
          </w:p>
        </w:tc>
        <w:tc>
          <w:tcPr>
            <w:tcW w:w="632" w:type="dxa"/>
          </w:tcPr>
          <w:p w:rsidR="009B0F21" w:rsidRPr="004C3551" w:rsidRDefault="009B0F21" w:rsidP="003622FE">
            <w:pPr>
              <w:pStyle w:val="Tbl"/>
              <w:rPr>
                <w:rFonts w:ascii="Arial" w:hAnsi="Arial" w:cs="Arial"/>
                <w:lang w:val="fr-FR"/>
              </w:rPr>
            </w:pPr>
          </w:p>
        </w:tc>
      </w:tr>
      <w:tr w:rsidR="009B0F21" w:rsidRPr="004C3551" w:rsidTr="003622FE">
        <w:trPr>
          <w:jc w:val="center"/>
        </w:trPr>
        <w:tc>
          <w:tcPr>
            <w:tcW w:w="3758" w:type="dxa"/>
          </w:tcPr>
          <w:p w:rsidR="009B0F21" w:rsidRPr="004C3551" w:rsidRDefault="009B0F21" w:rsidP="003622FE">
            <w:pPr>
              <w:pStyle w:val="Tbl"/>
              <w:rPr>
                <w:rFonts w:ascii="Arial" w:hAnsi="Arial" w:cs="Arial"/>
                <w:lang w:val="fr-FR"/>
              </w:rPr>
            </w:pPr>
          </w:p>
        </w:tc>
        <w:tc>
          <w:tcPr>
            <w:tcW w:w="1701" w:type="dxa"/>
          </w:tcPr>
          <w:p w:rsidR="009B0F21" w:rsidRPr="004C3551" w:rsidRDefault="009B0F21" w:rsidP="003622FE">
            <w:pPr>
              <w:pStyle w:val="Tbl"/>
              <w:rPr>
                <w:rFonts w:ascii="Arial" w:hAnsi="Arial" w:cs="Arial"/>
                <w:lang w:val="fr-FR"/>
              </w:rPr>
            </w:pPr>
          </w:p>
        </w:tc>
        <w:tc>
          <w:tcPr>
            <w:tcW w:w="567" w:type="dxa"/>
          </w:tcPr>
          <w:p w:rsidR="009B0F21" w:rsidRPr="004C3551" w:rsidRDefault="009B0F21" w:rsidP="003622FE">
            <w:pPr>
              <w:pStyle w:val="Tbl"/>
              <w:rPr>
                <w:rFonts w:ascii="Arial" w:hAnsi="Arial" w:cs="Arial"/>
                <w:lang w:val="fr-FR"/>
              </w:rPr>
            </w:pPr>
          </w:p>
        </w:tc>
        <w:tc>
          <w:tcPr>
            <w:tcW w:w="851" w:type="dxa"/>
          </w:tcPr>
          <w:p w:rsidR="009B0F21" w:rsidRPr="004C3551" w:rsidRDefault="009B0F21" w:rsidP="003622FE">
            <w:pPr>
              <w:pStyle w:val="Tbl"/>
              <w:rPr>
                <w:rFonts w:ascii="Arial" w:hAnsi="Arial" w:cs="Arial"/>
                <w:lang w:val="fr-FR"/>
              </w:rPr>
            </w:pPr>
          </w:p>
        </w:tc>
        <w:tc>
          <w:tcPr>
            <w:tcW w:w="708" w:type="dxa"/>
          </w:tcPr>
          <w:p w:rsidR="009B0F21" w:rsidRPr="004C3551" w:rsidRDefault="009B0F21" w:rsidP="003622FE">
            <w:pPr>
              <w:pStyle w:val="Tbl"/>
              <w:rPr>
                <w:rFonts w:ascii="Arial" w:hAnsi="Arial" w:cs="Arial"/>
                <w:lang w:val="fr-FR"/>
              </w:rPr>
            </w:pPr>
          </w:p>
        </w:tc>
        <w:tc>
          <w:tcPr>
            <w:tcW w:w="709" w:type="dxa"/>
          </w:tcPr>
          <w:p w:rsidR="009B0F21" w:rsidRPr="004C3551" w:rsidRDefault="009B0F21" w:rsidP="003622FE">
            <w:pPr>
              <w:pStyle w:val="Tbl"/>
              <w:rPr>
                <w:rFonts w:ascii="Arial" w:hAnsi="Arial" w:cs="Arial"/>
                <w:lang w:val="fr-FR"/>
              </w:rPr>
            </w:pPr>
          </w:p>
        </w:tc>
        <w:tc>
          <w:tcPr>
            <w:tcW w:w="632" w:type="dxa"/>
          </w:tcPr>
          <w:p w:rsidR="009B0F21" w:rsidRPr="004C3551" w:rsidRDefault="009B0F21" w:rsidP="003622FE">
            <w:pPr>
              <w:pStyle w:val="Tbl"/>
              <w:rPr>
                <w:rFonts w:ascii="Arial" w:hAnsi="Arial" w:cs="Arial"/>
                <w:lang w:val="fr-FR"/>
              </w:rPr>
            </w:pPr>
          </w:p>
        </w:tc>
      </w:tr>
      <w:tr w:rsidR="009B0F21" w:rsidRPr="004C3551" w:rsidTr="003622FE">
        <w:trPr>
          <w:jc w:val="center"/>
        </w:trPr>
        <w:tc>
          <w:tcPr>
            <w:tcW w:w="3758" w:type="dxa"/>
          </w:tcPr>
          <w:p w:rsidR="009B0F21" w:rsidRPr="004C3551" w:rsidRDefault="009B0F21" w:rsidP="003622FE">
            <w:pPr>
              <w:pStyle w:val="Tbl"/>
              <w:rPr>
                <w:rFonts w:ascii="Arial" w:hAnsi="Arial" w:cs="Arial"/>
                <w:lang w:val="fr-FR"/>
              </w:rPr>
            </w:pPr>
          </w:p>
        </w:tc>
        <w:tc>
          <w:tcPr>
            <w:tcW w:w="1701" w:type="dxa"/>
          </w:tcPr>
          <w:p w:rsidR="009B0F21" w:rsidRPr="004C3551" w:rsidRDefault="009B0F21" w:rsidP="003622FE">
            <w:pPr>
              <w:pStyle w:val="Tbl"/>
              <w:rPr>
                <w:rFonts w:ascii="Arial" w:hAnsi="Arial" w:cs="Arial"/>
                <w:lang w:val="fr-FR"/>
              </w:rPr>
            </w:pPr>
          </w:p>
        </w:tc>
        <w:tc>
          <w:tcPr>
            <w:tcW w:w="567" w:type="dxa"/>
          </w:tcPr>
          <w:p w:rsidR="009B0F21" w:rsidRPr="004C3551" w:rsidRDefault="009B0F21" w:rsidP="003622FE">
            <w:pPr>
              <w:pStyle w:val="Tbl"/>
              <w:rPr>
                <w:rFonts w:ascii="Arial" w:hAnsi="Arial" w:cs="Arial"/>
                <w:lang w:val="fr-FR"/>
              </w:rPr>
            </w:pPr>
          </w:p>
        </w:tc>
        <w:tc>
          <w:tcPr>
            <w:tcW w:w="851" w:type="dxa"/>
          </w:tcPr>
          <w:p w:rsidR="009B0F21" w:rsidRPr="004C3551" w:rsidRDefault="009B0F21" w:rsidP="003622FE">
            <w:pPr>
              <w:pStyle w:val="Tbl"/>
              <w:rPr>
                <w:rFonts w:ascii="Arial" w:hAnsi="Arial" w:cs="Arial"/>
                <w:lang w:val="fr-FR"/>
              </w:rPr>
            </w:pPr>
          </w:p>
        </w:tc>
        <w:tc>
          <w:tcPr>
            <w:tcW w:w="708" w:type="dxa"/>
          </w:tcPr>
          <w:p w:rsidR="009B0F21" w:rsidRPr="004C3551" w:rsidRDefault="009B0F21" w:rsidP="003622FE">
            <w:pPr>
              <w:pStyle w:val="Tbl"/>
              <w:rPr>
                <w:rFonts w:ascii="Arial" w:hAnsi="Arial" w:cs="Arial"/>
                <w:lang w:val="fr-FR"/>
              </w:rPr>
            </w:pPr>
          </w:p>
        </w:tc>
        <w:tc>
          <w:tcPr>
            <w:tcW w:w="709" w:type="dxa"/>
          </w:tcPr>
          <w:p w:rsidR="009B0F21" w:rsidRPr="004C3551" w:rsidRDefault="009B0F21" w:rsidP="003622FE">
            <w:pPr>
              <w:pStyle w:val="Tbl"/>
              <w:rPr>
                <w:rFonts w:ascii="Arial" w:hAnsi="Arial" w:cs="Arial"/>
                <w:lang w:val="fr-FR"/>
              </w:rPr>
            </w:pPr>
          </w:p>
        </w:tc>
        <w:tc>
          <w:tcPr>
            <w:tcW w:w="632" w:type="dxa"/>
          </w:tcPr>
          <w:p w:rsidR="009B0F21" w:rsidRPr="004C3551" w:rsidRDefault="009B0F21" w:rsidP="003622FE">
            <w:pPr>
              <w:pStyle w:val="Tbl"/>
              <w:rPr>
                <w:rFonts w:ascii="Arial" w:hAnsi="Arial" w:cs="Arial"/>
                <w:lang w:val="fr-FR"/>
              </w:rPr>
            </w:pPr>
          </w:p>
        </w:tc>
      </w:tr>
      <w:tr w:rsidR="009B0F21" w:rsidRPr="004C3551" w:rsidTr="003622FE">
        <w:trPr>
          <w:jc w:val="center"/>
        </w:trPr>
        <w:tc>
          <w:tcPr>
            <w:tcW w:w="3758" w:type="dxa"/>
          </w:tcPr>
          <w:p w:rsidR="009B0F21" w:rsidRPr="004C3551" w:rsidRDefault="009B0F21" w:rsidP="003622FE">
            <w:pPr>
              <w:pStyle w:val="Tbl"/>
              <w:rPr>
                <w:rFonts w:ascii="Arial" w:hAnsi="Arial" w:cs="Arial"/>
                <w:lang w:val="fr-FR"/>
              </w:rPr>
            </w:pPr>
          </w:p>
        </w:tc>
        <w:tc>
          <w:tcPr>
            <w:tcW w:w="1701" w:type="dxa"/>
          </w:tcPr>
          <w:p w:rsidR="009B0F21" w:rsidRPr="004C3551" w:rsidRDefault="009B0F21" w:rsidP="003622FE">
            <w:pPr>
              <w:pStyle w:val="Tbl"/>
              <w:rPr>
                <w:rFonts w:ascii="Arial" w:hAnsi="Arial" w:cs="Arial"/>
                <w:lang w:val="fr-FR"/>
              </w:rPr>
            </w:pPr>
          </w:p>
        </w:tc>
        <w:tc>
          <w:tcPr>
            <w:tcW w:w="567" w:type="dxa"/>
          </w:tcPr>
          <w:p w:rsidR="009B0F21" w:rsidRPr="004C3551" w:rsidRDefault="009B0F21" w:rsidP="003622FE">
            <w:pPr>
              <w:pStyle w:val="Tbl"/>
              <w:rPr>
                <w:rFonts w:ascii="Arial" w:hAnsi="Arial" w:cs="Arial"/>
                <w:lang w:val="fr-FR"/>
              </w:rPr>
            </w:pPr>
          </w:p>
        </w:tc>
        <w:tc>
          <w:tcPr>
            <w:tcW w:w="851" w:type="dxa"/>
          </w:tcPr>
          <w:p w:rsidR="009B0F21" w:rsidRPr="004C3551" w:rsidRDefault="009B0F21" w:rsidP="003622FE">
            <w:pPr>
              <w:pStyle w:val="Tbl"/>
              <w:rPr>
                <w:rFonts w:ascii="Arial" w:hAnsi="Arial" w:cs="Arial"/>
                <w:lang w:val="fr-FR"/>
              </w:rPr>
            </w:pPr>
          </w:p>
        </w:tc>
        <w:tc>
          <w:tcPr>
            <w:tcW w:w="708" w:type="dxa"/>
          </w:tcPr>
          <w:p w:rsidR="009B0F21" w:rsidRPr="004C3551" w:rsidRDefault="009B0F21" w:rsidP="003622FE">
            <w:pPr>
              <w:pStyle w:val="Tbl"/>
              <w:rPr>
                <w:rFonts w:ascii="Arial" w:hAnsi="Arial" w:cs="Arial"/>
                <w:lang w:val="fr-FR"/>
              </w:rPr>
            </w:pPr>
          </w:p>
        </w:tc>
        <w:tc>
          <w:tcPr>
            <w:tcW w:w="709" w:type="dxa"/>
          </w:tcPr>
          <w:p w:rsidR="009B0F21" w:rsidRPr="004C3551" w:rsidRDefault="009B0F21" w:rsidP="003622FE">
            <w:pPr>
              <w:pStyle w:val="Tbl"/>
              <w:rPr>
                <w:rFonts w:ascii="Arial" w:hAnsi="Arial" w:cs="Arial"/>
                <w:lang w:val="fr-FR"/>
              </w:rPr>
            </w:pPr>
          </w:p>
        </w:tc>
        <w:tc>
          <w:tcPr>
            <w:tcW w:w="632" w:type="dxa"/>
          </w:tcPr>
          <w:p w:rsidR="009B0F21" w:rsidRPr="004C3551" w:rsidRDefault="009B0F21" w:rsidP="003622FE">
            <w:pPr>
              <w:pStyle w:val="Tbl"/>
              <w:rPr>
                <w:rFonts w:ascii="Arial" w:hAnsi="Arial" w:cs="Arial"/>
                <w:lang w:val="fr-FR"/>
              </w:rPr>
            </w:pPr>
          </w:p>
        </w:tc>
      </w:tr>
      <w:tr w:rsidR="009B0F21" w:rsidRPr="004C3551" w:rsidTr="003622FE">
        <w:trPr>
          <w:jc w:val="center"/>
        </w:trPr>
        <w:tc>
          <w:tcPr>
            <w:tcW w:w="3758" w:type="dxa"/>
          </w:tcPr>
          <w:p w:rsidR="009B0F21" w:rsidRPr="004C3551" w:rsidRDefault="009B0F21" w:rsidP="003622FE">
            <w:pPr>
              <w:pStyle w:val="Tbl"/>
              <w:rPr>
                <w:rFonts w:ascii="Arial" w:hAnsi="Arial" w:cs="Arial"/>
                <w:lang w:val="fr-FR"/>
              </w:rPr>
            </w:pPr>
          </w:p>
        </w:tc>
        <w:tc>
          <w:tcPr>
            <w:tcW w:w="1701" w:type="dxa"/>
          </w:tcPr>
          <w:p w:rsidR="009B0F21" w:rsidRPr="004C3551" w:rsidRDefault="009B0F21" w:rsidP="003622FE">
            <w:pPr>
              <w:pStyle w:val="Tbl"/>
              <w:rPr>
                <w:rFonts w:ascii="Arial" w:hAnsi="Arial" w:cs="Arial"/>
                <w:lang w:val="fr-FR"/>
              </w:rPr>
            </w:pPr>
          </w:p>
        </w:tc>
        <w:tc>
          <w:tcPr>
            <w:tcW w:w="567" w:type="dxa"/>
          </w:tcPr>
          <w:p w:rsidR="009B0F21" w:rsidRPr="004C3551" w:rsidRDefault="009B0F21" w:rsidP="003622FE">
            <w:pPr>
              <w:pStyle w:val="Tbl"/>
              <w:rPr>
                <w:rFonts w:ascii="Arial" w:hAnsi="Arial" w:cs="Arial"/>
                <w:lang w:val="fr-FR"/>
              </w:rPr>
            </w:pPr>
          </w:p>
        </w:tc>
        <w:tc>
          <w:tcPr>
            <w:tcW w:w="851" w:type="dxa"/>
          </w:tcPr>
          <w:p w:rsidR="009B0F21" w:rsidRPr="004C3551" w:rsidRDefault="009B0F21" w:rsidP="003622FE">
            <w:pPr>
              <w:pStyle w:val="Tbl"/>
              <w:rPr>
                <w:rFonts w:ascii="Arial" w:hAnsi="Arial" w:cs="Arial"/>
                <w:lang w:val="fr-FR"/>
              </w:rPr>
            </w:pPr>
          </w:p>
        </w:tc>
        <w:tc>
          <w:tcPr>
            <w:tcW w:w="708" w:type="dxa"/>
          </w:tcPr>
          <w:p w:rsidR="009B0F21" w:rsidRPr="004C3551" w:rsidRDefault="009B0F21" w:rsidP="003622FE">
            <w:pPr>
              <w:pStyle w:val="Tbl"/>
              <w:rPr>
                <w:rFonts w:ascii="Arial" w:hAnsi="Arial" w:cs="Arial"/>
                <w:lang w:val="fr-FR"/>
              </w:rPr>
            </w:pPr>
          </w:p>
        </w:tc>
        <w:tc>
          <w:tcPr>
            <w:tcW w:w="709" w:type="dxa"/>
          </w:tcPr>
          <w:p w:rsidR="009B0F21" w:rsidRPr="004C3551" w:rsidRDefault="009B0F21" w:rsidP="003622FE">
            <w:pPr>
              <w:pStyle w:val="Tbl"/>
              <w:rPr>
                <w:rFonts w:ascii="Arial" w:hAnsi="Arial" w:cs="Arial"/>
                <w:lang w:val="fr-FR"/>
              </w:rPr>
            </w:pPr>
          </w:p>
        </w:tc>
        <w:tc>
          <w:tcPr>
            <w:tcW w:w="632" w:type="dxa"/>
          </w:tcPr>
          <w:p w:rsidR="009B0F21" w:rsidRPr="004C3551" w:rsidRDefault="009B0F21" w:rsidP="003622FE">
            <w:pPr>
              <w:pStyle w:val="Tbl"/>
              <w:rPr>
                <w:rFonts w:ascii="Arial" w:hAnsi="Arial" w:cs="Arial"/>
                <w:lang w:val="fr-FR"/>
              </w:rPr>
            </w:pPr>
          </w:p>
        </w:tc>
      </w:tr>
    </w:tbl>
    <w:p w:rsidR="009B0F21" w:rsidRPr="004C3551" w:rsidRDefault="009B0F21" w:rsidP="009B0F21">
      <w:pPr>
        <w:pStyle w:val="List"/>
        <w:tabs>
          <w:tab w:val="clear" w:pos="426"/>
          <w:tab w:val="left" w:pos="567"/>
        </w:tabs>
        <w:rPr>
          <w:rFonts w:ascii="Arial" w:hAnsi="Arial" w:cs="Arial"/>
          <w:b w:val="0"/>
          <w:bCs w:val="0"/>
          <w:lang w:val="fr-FR"/>
        </w:rPr>
      </w:pPr>
      <w:r w:rsidRPr="004C3551">
        <w:rPr>
          <w:rFonts w:ascii="Arial" w:hAnsi="Arial" w:cs="Arial"/>
          <w:b w:val="0"/>
          <w:bCs w:val="0"/>
          <w:lang w:val="fr-FR"/>
        </w:rPr>
        <w:t>5.</w:t>
      </w:r>
      <w:r w:rsidRPr="004C3551">
        <w:rPr>
          <w:rFonts w:ascii="Arial" w:hAnsi="Arial" w:cs="Arial"/>
          <w:b w:val="0"/>
          <w:bCs w:val="0"/>
          <w:lang w:val="fr-FR"/>
        </w:rPr>
        <w:tab/>
        <w:t>Veuillez décrire les politiques nationales/régionales relatives à l’utilisation des langues régionales ou minoritaires dans le système éducatif formel (enseignement primaire et secondaire) et dans d’autres institutions où ces langues sont employées comme langue d’enseignement ou enseignées comme langues vivante :</w:t>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rPr>
          <w:rFonts w:ascii="Arial" w:hAnsi="Arial" w:cs="Arial"/>
          <w:sz w:val="20"/>
          <w:szCs w:val="20"/>
          <w:lang w:val="fr-FR"/>
        </w:rPr>
      </w:pPr>
    </w:p>
    <w:p w:rsidR="009B0F21" w:rsidRPr="004C3551" w:rsidRDefault="009B0F21" w:rsidP="009B0F21">
      <w:pPr>
        <w:pStyle w:val="Normalline"/>
        <w:rPr>
          <w:rFonts w:ascii="Arial" w:hAnsi="Arial" w:cs="Arial"/>
          <w:sz w:val="20"/>
          <w:szCs w:val="20"/>
          <w:lang w:val="fr-FR"/>
        </w:rPr>
      </w:pPr>
      <w:r w:rsidRPr="004C3551">
        <w:rPr>
          <w:rFonts w:ascii="Arial" w:hAnsi="Arial" w:cs="Arial"/>
          <w:sz w:val="20"/>
          <w:szCs w:val="20"/>
          <w:lang w:val="fr-FR"/>
        </w:rPr>
        <w:t>Merci de bien vouloir renseigner le tableau ci-dessous – si les données demandées sont disponibles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813"/>
        <w:gridCol w:w="1814"/>
        <w:gridCol w:w="1815"/>
        <w:gridCol w:w="1815"/>
        <w:gridCol w:w="1815"/>
      </w:tblGrid>
      <w:tr w:rsidR="009B0F21" w:rsidRPr="004C3551" w:rsidTr="003622FE">
        <w:trPr>
          <w:jc w:val="center"/>
        </w:trPr>
        <w:tc>
          <w:tcPr>
            <w:tcW w:w="1813" w:type="dxa"/>
          </w:tcPr>
          <w:p w:rsidR="009B0F21" w:rsidRPr="004C3551" w:rsidRDefault="009B0F21" w:rsidP="003622FE">
            <w:pPr>
              <w:pStyle w:val="Tbl"/>
              <w:rPr>
                <w:rFonts w:ascii="Arial" w:hAnsi="Arial" w:cs="Arial"/>
                <w:lang w:val="fr-FR"/>
              </w:rPr>
            </w:pPr>
          </w:p>
        </w:tc>
        <w:tc>
          <w:tcPr>
            <w:tcW w:w="1814" w:type="dxa"/>
          </w:tcPr>
          <w:p w:rsidR="009B0F21" w:rsidRPr="004C3551" w:rsidRDefault="009B0F21" w:rsidP="003622FE">
            <w:pPr>
              <w:pStyle w:val="Tbl"/>
              <w:rPr>
                <w:rFonts w:ascii="Arial" w:hAnsi="Arial" w:cs="Arial"/>
                <w:lang w:val="fr-FR"/>
              </w:rPr>
            </w:pPr>
            <w:r w:rsidRPr="004C3551">
              <w:rPr>
                <w:rFonts w:ascii="Arial" w:hAnsi="Arial" w:cs="Arial"/>
                <w:lang w:val="fr-FR"/>
              </w:rPr>
              <w:t>Nombre d’élèves</w:t>
            </w:r>
          </w:p>
        </w:tc>
        <w:tc>
          <w:tcPr>
            <w:tcW w:w="1815" w:type="dxa"/>
          </w:tcPr>
          <w:p w:rsidR="009B0F21" w:rsidRPr="004C3551" w:rsidRDefault="009B0F21" w:rsidP="003622FE">
            <w:pPr>
              <w:pStyle w:val="Tbl"/>
              <w:rPr>
                <w:rFonts w:ascii="Arial" w:hAnsi="Arial" w:cs="Arial"/>
                <w:lang w:val="fr-FR"/>
              </w:rPr>
            </w:pPr>
            <w:r w:rsidRPr="004C3551">
              <w:rPr>
                <w:rFonts w:ascii="Arial" w:hAnsi="Arial" w:cs="Arial"/>
                <w:lang w:val="fr-FR"/>
              </w:rPr>
              <w:t>Nombre d’institutions</w:t>
            </w:r>
          </w:p>
        </w:tc>
        <w:tc>
          <w:tcPr>
            <w:tcW w:w="1815" w:type="dxa"/>
          </w:tcPr>
          <w:p w:rsidR="009B0F21" w:rsidRPr="004C3551" w:rsidRDefault="009B0F21" w:rsidP="003622FE">
            <w:pPr>
              <w:pStyle w:val="Tbl"/>
              <w:rPr>
                <w:rFonts w:ascii="Arial" w:hAnsi="Arial" w:cs="Arial"/>
                <w:lang w:val="fr-FR"/>
              </w:rPr>
            </w:pPr>
            <w:r w:rsidRPr="004C3551">
              <w:rPr>
                <w:rFonts w:ascii="Arial" w:hAnsi="Arial" w:cs="Arial"/>
                <w:lang w:val="fr-FR"/>
              </w:rPr>
              <w:t>Nombre de classes/groupes</w:t>
            </w:r>
          </w:p>
        </w:tc>
        <w:tc>
          <w:tcPr>
            <w:tcW w:w="1815" w:type="dxa"/>
          </w:tcPr>
          <w:p w:rsidR="009B0F21" w:rsidRPr="004C3551" w:rsidRDefault="009B0F21" w:rsidP="003622FE">
            <w:pPr>
              <w:pStyle w:val="Tbl"/>
              <w:rPr>
                <w:rFonts w:ascii="Arial" w:hAnsi="Arial" w:cs="Arial"/>
                <w:lang w:val="fr-FR"/>
              </w:rPr>
            </w:pPr>
            <w:r w:rsidRPr="004C3551">
              <w:rPr>
                <w:rFonts w:ascii="Arial" w:hAnsi="Arial" w:cs="Arial"/>
                <w:lang w:val="fr-FR"/>
              </w:rPr>
              <w:t>Nombre de professeurs</w:t>
            </w:r>
          </w:p>
        </w:tc>
      </w:tr>
      <w:tr w:rsidR="009B0F21" w:rsidRPr="004C3551" w:rsidTr="003622FE">
        <w:trPr>
          <w:jc w:val="center"/>
        </w:trPr>
        <w:tc>
          <w:tcPr>
            <w:tcW w:w="1813" w:type="dxa"/>
          </w:tcPr>
          <w:p w:rsidR="009B0F21" w:rsidRPr="004C3551" w:rsidRDefault="009B0F21" w:rsidP="003622FE">
            <w:pPr>
              <w:pStyle w:val="Tbl"/>
              <w:rPr>
                <w:rFonts w:ascii="Arial" w:hAnsi="Arial" w:cs="Arial"/>
                <w:lang w:val="fr-FR"/>
              </w:rPr>
            </w:pPr>
            <w:r w:rsidRPr="004C3551">
              <w:rPr>
                <w:rFonts w:ascii="Arial" w:hAnsi="Arial" w:cs="Arial"/>
                <w:lang w:val="fr-FR"/>
              </w:rPr>
              <w:t>Au niveau national</w:t>
            </w:r>
          </w:p>
        </w:tc>
        <w:tc>
          <w:tcPr>
            <w:tcW w:w="1814" w:type="dxa"/>
          </w:tcPr>
          <w:p w:rsidR="009B0F21" w:rsidRPr="004C3551" w:rsidRDefault="009B0F21" w:rsidP="003622FE">
            <w:pPr>
              <w:pStyle w:val="Tbl"/>
              <w:rPr>
                <w:rFonts w:ascii="Arial" w:hAnsi="Arial" w:cs="Arial"/>
                <w:lang w:val="fr-FR"/>
              </w:rPr>
            </w:pPr>
          </w:p>
        </w:tc>
        <w:tc>
          <w:tcPr>
            <w:tcW w:w="1815" w:type="dxa"/>
          </w:tcPr>
          <w:p w:rsidR="009B0F21" w:rsidRPr="004C3551" w:rsidRDefault="009B0F21" w:rsidP="003622FE">
            <w:pPr>
              <w:pStyle w:val="Tbl"/>
              <w:rPr>
                <w:rFonts w:ascii="Arial" w:hAnsi="Arial" w:cs="Arial"/>
                <w:lang w:val="fr-FR"/>
              </w:rPr>
            </w:pPr>
          </w:p>
        </w:tc>
        <w:tc>
          <w:tcPr>
            <w:tcW w:w="1815" w:type="dxa"/>
          </w:tcPr>
          <w:p w:rsidR="009B0F21" w:rsidRPr="004C3551" w:rsidRDefault="009B0F21" w:rsidP="003622FE">
            <w:pPr>
              <w:pStyle w:val="Tbl"/>
              <w:rPr>
                <w:rFonts w:ascii="Arial" w:hAnsi="Arial" w:cs="Arial"/>
                <w:lang w:val="fr-FR"/>
              </w:rPr>
            </w:pPr>
          </w:p>
        </w:tc>
        <w:tc>
          <w:tcPr>
            <w:tcW w:w="1815" w:type="dxa"/>
          </w:tcPr>
          <w:p w:rsidR="009B0F21" w:rsidRPr="004C3551" w:rsidRDefault="009B0F21" w:rsidP="003622FE">
            <w:pPr>
              <w:pStyle w:val="Tbl"/>
              <w:rPr>
                <w:rFonts w:ascii="Arial" w:hAnsi="Arial" w:cs="Arial"/>
                <w:lang w:val="fr-FR"/>
              </w:rPr>
            </w:pPr>
          </w:p>
        </w:tc>
      </w:tr>
      <w:tr w:rsidR="009B0F21" w:rsidRPr="004C3551" w:rsidTr="003622FE">
        <w:trPr>
          <w:jc w:val="center"/>
        </w:trPr>
        <w:tc>
          <w:tcPr>
            <w:tcW w:w="1813" w:type="dxa"/>
          </w:tcPr>
          <w:p w:rsidR="009B0F21" w:rsidRPr="004C3551" w:rsidRDefault="009B0F21" w:rsidP="003622FE">
            <w:pPr>
              <w:pStyle w:val="Tbl"/>
              <w:rPr>
                <w:rFonts w:ascii="Arial" w:hAnsi="Arial" w:cs="Arial"/>
                <w:lang w:val="fr-FR"/>
              </w:rPr>
            </w:pPr>
            <w:r w:rsidRPr="004C3551">
              <w:rPr>
                <w:rFonts w:ascii="Arial" w:hAnsi="Arial" w:cs="Arial"/>
                <w:lang w:val="fr-FR"/>
              </w:rPr>
              <w:t xml:space="preserve">Dans les contextes où la </w:t>
            </w:r>
            <w:r w:rsidRPr="004C3551">
              <w:rPr>
                <w:rFonts w:ascii="Arial" w:hAnsi="Arial" w:cs="Arial"/>
                <w:u w:val="single"/>
                <w:lang w:val="fr-FR"/>
              </w:rPr>
              <w:t>langue d’enseignement</w:t>
            </w:r>
            <w:r w:rsidRPr="004C3551">
              <w:rPr>
                <w:rFonts w:ascii="Arial" w:hAnsi="Arial" w:cs="Arial"/>
                <w:lang w:val="fr-FR"/>
              </w:rPr>
              <w:t xml:space="preserve"> est une régionale ou minoritaire</w:t>
            </w:r>
          </w:p>
        </w:tc>
        <w:tc>
          <w:tcPr>
            <w:tcW w:w="1814" w:type="dxa"/>
          </w:tcPr>
          <w:p w:rsidR="009B0F21" w:rsidRPr="004C3551" w:rsidRDefault="009B0F21" w:rsidP="003622FE">
            <w:pPr>
              <w:pStyle w:val="Tbl"/>
              <w:rPr>
                <w:rFonts w:ascii="Arial" w:hAnsi="Arial" w:cs="Arial"/>
                <w:lang w:val="fr-FR"/>
              </w:rPr>
            </w:pPr>
          </w:p>
        </w:tc>
        <w:tc>
          <w:tcPr>
            <w:tcW w:w="1815" w:type="dxa"/>
          </w:tcPr>
          <w:p w:rsidR="009B0F21" w:rsidRPr="004C3551" w:rsidRDefault="009B0F21" w:rsidP="003622FE">
            <w:pPr>
              <w:pStyle w:val="Tbl"/>
              <w:rPr>
                <w:rFonts w:ascii="Arial" w:hAnsi="Arial" w:cs="Arial"/>
                <w:lang w:val="fr-FR"/>
              </w:rPr>
            </w:pPr>
          </w:p>
        </w:tc>
        <w:tc>
          <w:tcPr>
            <w:tcW w:w="1815" w:type="dxa"/>
          </w:tcPr>
          <w:p w:rsidR="009B0F21" w:rsidRPr="004C3551" w:rsidRDefault="009B0F21" w:rsidP="003622FE">
            <w:pPr>
              <w:pStyle w:val="Tbl"/>
              <w:rPr>
                <w:rFonts w:ascii="Arial" w:hAnsi="Arial" w:cs="Arial"/>
                <w:lang w:val="fr-FR"/>
              </w:rPr>
            </w:pPr>
          </w:p>
        </w:tc>
        <w:tc>
          <w:tcPr>
            <w:tcW w:w="1815" w:type="dxa"/>
          </w:tcPr>
          <w:p w:rsidR="009B0F21" w:rsidRPr="004C3551" w:rsidRDefault="009B0F21" w:rsidP="003622FE">
            <w:pPr>
              <w:pStyle w:val="Tbl"/>
              <w:rPr>
                <w:rFonts w:ascii="Arial" w:hAnsi="Arial" w:cs="Arial"/>
                <w:lang w:val="fr-FR"/>
              </w:rPr>
            </w:pPr>
          </w:p>
        </w:tc>
      </w:tr>
      <w:tr w:rsidR="009B0F21" w:rsidRPr="004C3551" w:rsidTr="003622FE">
        <w:trPr>
          <w:jc w:val="center"/>
        </w:trPr>
        <w:tc>
          <w:tcPr>
            <w:tcW w:w="1813" w:type="dxa"/>
          </w:tcPr>
          <w:p w:rsidR="009B0F21" w:rsidRPr="004C3551" w:rsidRDefault="009B0F21" w:rsidP="003622FE">
            <w:pPr>
              <w:pStyle w:val="Tbl"/>
              <w:rPr>
                <w:rFonts w:ascii="Arial" w:hAnsi="Arial" w:cs="Arial"/>
                <w:lang w:val="fr-FR"/>
              </w:rPr>
            </w:pPr>
            <w:r w:rsidRPr="004C3551">
              <w:rPr>
                <w:rFonts w:ascii="Arial" w:hAnsi="Arial" w:cs="Arial"/>
                <w:lang w:val="fr-FR"/>
              </w:rPr>
              <w:t xml:space="preserve">Dans les contextes où une langue régionale ou minoritaire est </w:t>
            </w:r>
            <w:r w:rsidRPr="004C3551">
              <w:rPr>
                <w:rFonts w:ascii="Arial" w:hAnsi="Arial" w:cs="Arial"/>
                <w:u w:val="single"/>
                <w:lang w:val="fr-FR"/>
              </w:rPr>
              <w:t>enseignée en tant que matière</w:t>
            </w:r>
          </w:p>
        </w:tc>
        <w:tc>
          <w:tcPr>
            <w:tcW w:w="1814" w:type="dxa"/>
          </w:tcPr>
          <w:p w:rsidR="009B0F21" w:rsidRPr="004C3551" w:rsidRDefault="009B0F21" w:rsidP="003622FE">
            <w:pPr>
              <w:pStyle w:val="Tbl"/>
              <w:rPr>
                <w:rFonts w:ascii="Arial" w:hAnsi="Arial" w:cs="Arial"/>
                <w:lang w:val="fr-FR"/>
              </w:rPr>
            </w:pPr>
          </w:p>
        </w:tc>
        <w:tc>
          <w:tcPr>
            <w:tcW w:w="1815" w:type="dxa"/>
          </w:tcPr>
          <w:p w:rsidR="009B0F21" w:rsidRPr="004C3551" w:rsidRDefault="009B0F21" w:rsidP="003622FE">
            <w:pPr>
              <w:pStyle w:val="Tbl"/>
              <w:rPr>
                <w:rFonts w:ascii="Arial" w:hAnsi="Arial" w:cs="Arial"/>
                <w:lang w:val="fr-FR"/>
              </w:rPr>
            </w:pPr>
          </w:p>
        </w:tc>
        <w:tc>
          <w:tcPr>
            <w:tcW w:w="1815" w:type="dxa"/>
          </w:tcPr>
          <w:p w:rsidR="009B0F21" w:rsidRPr="004C3551" w:rsidRDefault="009B0F21" w:rsidP="003622FE">
            <w:pPr>
              <w:pStyle w:val="Tbl"/>
              <w:rPr>
                <w:rFonts w:ascii="Arial" w:hAnsi="Arial" w:cs="Arial"/>
                <w:lang w:val="fr-FR"/>
              </w:rPr>
            </w:pPr>
          </w:p>
        </w:tc>
        <w:tc>
          <w:tcPr>
            <w:tcW w:w="1815" w:type="dxa"/>
          </w:tcPr>
          <w:p w:rsidR="009B0F21" w:rsidRPr="004C3551" w:rsidRDefault="009B0F21" w:rsidP="003622FE">
            <w:pPr>
              <w:pStyle w:val="Tbl"/>
              <w:rPr>
                <w:rFonts w:ascii="Arial" w:hAnsi="Arial" w:cs="Arial"/>
                <w:lang w:val="fr-FR"/>
              </w:rPr>
            </w:pPr>
          </w:p>
        </w:tc>
      </w:tr>
    </w:tbl>
    <w:p w:rsidR="009B0F21" w:rsidRPr="004C3551" w:rsidRDefault="009B0F21" w:rsidP="009B0F21">
      <w:pPr>
        <w:pStyle w:val="List"/>
        <w:rPr>
          <w:rFonts w:ascii="Arial" w:hAnsi="Arial" w:cs="Arial"/>
          <w:b w:val="0"/>
          <w:bCs w:val="0"/>
          <w:lang w:val="fr-FR"/>
        </w:rPr>
      </w:pPr>
    </w:p>
    <w:p w:rsidR="009B0F21" w:rsidRPr="004C3551" w:rsidRDefault="009B0F21" w:rsidP="009B0F21">
      <w:pPr>
        <w:pStyle w:val="List"/>
        <w:tabs>
          <w:tab w:val="clear" w:pos="426"/>
          <w:tab w:val="left" w:pos="567"/>
        </w:tabs>
        <w:rPr>
          <w:rFonts w:ascii="Arial" w:hAnsi="Arial" w:cs="Arial"/>
          <w:b w:val="0"/>
          <w:bCs w:val="0"/>
          <w:lang w:val="fr-FR"/>
        </w:rPr>
      </w:pPr>
      <w:r w:rsidRPr="004C3551">
        <w:rPr>
          <w:rFonts w:ascii="Arial" w:hAnsi="Arial" w:cs="Arial"/>
          <w:b w:val="0"/>
          <w:bCs w:val="0"/>
          <w:lang w:val="fr-FR"/>
        </w:rPr>
        <w:t>6.</w:t>
      </w:r>
      <w:r w:rsidRPr="004C3551">
        <w:rPr>
          <w:rFonts w:ascii="Arial" w:hAnsi="Arial" w:cs="Arial"/>
          <w:b w:val="0"/>
          <w:bCs w:val="0"/>
          <w:lang w:val="fr-FR"/>
        </w:rPr>
        <w:tab/>
        <w:t>De quelle manière est mesurée la demande des familles concernant l’enseignement dans une langue régionale ou minoritaire ?</w:t>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rPr>
          <w:rFonts w:ascii="Arial" w:hAnsi="Arial" w:cs="Arial"/>
          <w:sz w:val="20"/>
          <w:szCs w:val="20"/>
          <w:lang w:val="fr-FR"/>
        </w:rPr>
      </w:pPr>
    </w:p>
    <w:p w:rsidR="009B0F21" w:rsidRPr="004C3551" w:rsidRDefault="009B0F21" w:rsidP="009B0F21">
      <w:pPr>
        <w:widowControl/>
        <w:suppressAutoHyphens w:val="0"/>
        <w:spacing w:after="200" w:line="276" w:lineRule="auto"/>
        <w:rPr>
          <w:rFonts w:ascii="Arial" w:hAnsi="Arial" w:cs="Arial"/>
          <w:sz w:val="20"/>
          <w:szCs w:val="20"/>
          <w:lang w:eastAsia="en-US"/>
        </w:rPr>
      </w:pPr>
      <w:r w:rsidRPr="004C3551">
        <w:rPr>
          <w:rFonts w:ascii="Arial" w:hAnsi="Arial" w:cs="Arial"/>
          <w:b/>
          <w:bCs/>
        </w:rPr>
        <w:br w:type="page"/>
      </w:r>
    </w:p>
    <w:p w:rsidR="009B0F21" w:rsidRPr="004C3551" w:rsidRDefault="009B0F21" w:rsidP="009B0F21">
      <w:pPr>
        <w:pStyle w:val="List"/>
        <w:tabs>
          <w:tab w:val="clear" w:pos="426"/>
          <w:tab w:val="left" w:pos="567"/>
        </w:tabs>
        <w:rPr>
          <w:rFonts w:ascii="Arial" w:hAnsi="Arial" w:cs="Arial"/>
          <w:b w:val="0"/>
          <w:bCs w:val="0"/>
          <w:lang w:val="fr-FR"/>
        </w:rPr>
      </w:pPr>
      <w:r w:rsidRPr="004C3551">
        <w:rPr>
          <w:rFonts w:ascii="Arial" w:hAnsi="Arial" w:cs="Arial"/>
          <w:b w:val="0"/>
          <w:bCs w:val="0"/>
          <w:lang w:val="fr-FR"/>
        </w:rPr>
        <w:lastRenderedPageBreak/>
        <w:t>7.</w:t>
      </w:r>
      <w:r w:rsidRPr="004C3551">
        <w:rPr>
          <w:rFonts w:ascii="Arial" w:hAnsi="Arial" w:cs="Arial"/>
          <w:b w:val="0"/>
          <w:bCs w:val="0"/>
          <w:lang w:val="fr-FR"/>
        </w:rPr>
        <w:tab/>
        <w:t>Dans le tableau ci-dessous, indiquez par une croix les langues régionales ou minoritaires dans lesquelles la formation des professeurs est proposée dans votre pays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727"/>
        <w:gridCol w:w="1792"/>
        <w:gridCol w:w="2037"/>
        <w:gridCol w:w="2027"/>
        <w:gridCol w:w="1489"/>
      </w:tblGrid>
      <w:tr w:rsidR="009B0F21" w:rsidRPr="004C3551" w:rsidTr="003622FE">
        <w:trPr>
          <w:jc w:val="center"/>
        </w:trPr>
        <w:tc>
          <w:tcPr>
            <w:tcW w:w="1802" w:type="dxa"/>
            <w:vAlign w:val="center"/>
          </w:tcPr>
          <w:p w:rsidR="009B0F21" w:rsidRPr="004C3551" w:rsidRDefault="009B0F21" w:rsidP="003622FE">
            <w:pPr>
              <w:pStyle w:val="Tbl"/>
              <w:rPr>
                <w:rFonts w:ascii="Arial" w:hAnsi="Arial" w:cs="Arial"/>
                <w:lang w:val="fr-FR"/>
              </w:rPr>
            </w:pPr>
            <w:r w:rsidRPr="004C3551">
              <w:rPr>
                <w:rFonts w:ascii="Arial" w:hAnsi="Arial" w:cs="Arial"/>
                <w:lang w:val="fr-FR"/>
              </w:rPr>
              <w:t>Langues</w:t>
            </w:r>
          </w:p>
        </w:tc>
        <w:tc>
          <w:tcPr>
            <w:tcW w:w="1871" w:type="dxa"/>
          </w:tcPr>
          <w:p w:rsidR="009B0F21" w:rsidRPr="004C3551" w:rsidRDefault="009B0F21" w:rsidP="003622FE">
            <w:pPr>
              <w:pStyle w:val="Tbl"/>
              <w:rPr>
                <w:rFonts w:ascii="Arial" w:hAnsi="Arial" w:cs="Arial"/>
                <w:lang w:val="fr-FR"/>
              </w:rPr>
            </w:pPr>
            <w:r w:rsidRPr="004C3551">
              <w:rPr>
                <w:rFonts w:ascii="Arial" w:hAnsi="Arial" w:cs="Arial"/>
                <w:lang w:val="fr-FR"/>
              </w:rPr>
              <w:t xml:space="preserve">Formation proposée dans une langue régionale ou minoritaire par des institutions privées </w:t>
            </w:r>
          </w:p>
        </w:tc>
        <w:tc>
          <w:tcPr>
            <w:tcW w:w="2128" w:type="dxa"/>
          </w:tcPr>
          <w:p w:rsidR="009B0F21" w:rsidRPr="004C3551" w:rsidRDefault="009B0F21" w:rsidP="003622FE">
            <w:pPr>
              <w:pStyle w:val="Tbl"/>
              <w:rPr>
                <w:rFonts w:ascii="Arial" w:hAnsi="Arial" w:cs="Arial"/>
                <w:lang w:val="fr-FR"/>
              </w:rPr>
            </w:pPr>
            <w:r w:rsidRPr="004C3551">
              <w:rPr>
                <w:rFonts w:ascii="Arial" w:hAnsi="Arial" w:cs="Arial"/>
                <w:lang w:val="fr-FR"/>
              </w:rPr>
              <w:t>Formation proposée dans une langue régionale ou minoritaire par des institutions publiques</w:t>
            </w:r>
          </w:p>
        </w:tc>
        <w:tc>
          <w:tcPr>
            <w:tcW w:w="2117" w:type="dxa"/>
          </w:tcPr>
          <w:p w:rsidR="009B0F21" w:rsidRPr="004C3551" w:rsidRDefault="009B0F21" w:rsidP="003622FE">
            <w:pPr>
              <w:pStyle w:val="Tbl"/>
              <w:rPr>
                <w:rFonts w:ascii="Arial" w:hAnsi="Arial" w:cs="Arial"/>
                <w:lang w:val="fr-FR"/>
              </w:rPr>
            </w:pPr>
            <w:r w:rsidRPr="004C3551">
              <w:rPr>
                <w:rFonts w:ascii="Arial" w:hAnsi="Arial" w:cs="Arial"/>
                <w:lang w:val="fr-FR"/>
              </w:rPr>
              <w:t>Quota dans la formation en langue officielle</w:t>
            </w:r>
          </w:p>
        </w:tc>
        <w:tc>
          <w:tcPr>
            <w:tcW w:w="1554" w:type="dxa"/>
          </w:tcPr>
          <w:p w:rsidR="009B0F21" w:rsidRPr="004C3551" w:rsidRDefault="009B0F21" w:rsidP="003622FE">
            <w:pPr>
              <w:pStyle w:val="Tbl"/>
              <w:rPr>
                <w:rFonts w:ascii="Arial" w:hAnsi="Arial" w:cs="Arial"/>
                <w:lang w:val="fr-FR"/>
              </w:rPr>
            </w:pPr>
            <w:r w:rsidRPr="004C3551">
              <w:rPr>
                <w:rFonts w:ascii="Arial" w:hAnsi="Arial" w:cs="Arial"/>
                <w:lang w:val="fr-FR"/>
              </w:rPr>
              <w:t>Autre (merci de développer)</w:t>
            </w:r>
          </w:p>
        </w:tc>
      </w:tr>
      <w:tr w:rsidR="009B0F21" w:rsidRPr="004C3551" w:rsidTr="003622FE">
        <w:trPr>
          <w:jc w:val="center"/>
        </w:trPr>
        <w:tc>
          <w:tcPr>
            <w:tcW w:w="1802" w:type="dxa"/>
          </w:tcPr>
          <w:p w:rsidR="009B0F21" w:rsidRPr="004C3551" w:rsidRDefault="009B0F21" w:rsidP="003622FE">
            <w:pPr>
              <w:pStyle w:val="Tbl"/>
              <w:rPr>
                <w:rFonts w:ascii="Arial" w:hAnsi="Arial" w:cs="Arial"/>
                <w:lang w:val="fr-FR"/>
              </w:rPr>
            </w:pPr>
          </w:p>
        </w:tc>
        <w:tc>
          <w:tcPr>
            <w:tcW w:w="1871" w:type="dxa"/>
          </w:tcPr>
          <w:p w:rsidR="009B0F21" w:rsidRPr="004C3551" w:rsidRDefault="009B0F21" w:rsidP="003622FE">
            <w:pPr>
              <w:pStyle w:val="Tbl"/>
              <w:rPr>
                <w:rFonts w:ascii="Arial" w:hAnsi="Arial" w:cs="Arial"/>
                <w:lang w:val="fr-FR"/>
              </w:rPr>
            </w:pPr>
          </w:p>
        </w:tc>
        <w:tc>
          <w:tcPr>
            <w:tcW w:w="2128" w:type="dxa"/>
          </w:tcPr>
          <w:p w:rsidR="009B0F21" w:rsidRPr="004C3551" w:rsidRDefault="009B0F21" w:rsidP="003622FE">
            <w:pPr>
              <w:pStyle w:val="Tbl"/>
              <w:rPr>
                <w:rFonts w:ascii="Arial" w:hAnsi="Arial" w:cs="Arial"/>
                <w:lang w:val="fr-FR"/>
              </w:rPr>
            </w:pPr>
          </w:p>
        </w:tc>
        <w:tc>
          <w:tcPr>
            <w:tcW w:w="2117" w:type="dxa"/>
          </w:tcPr>
          <w:p w:rsidR="009B0F21" w:rsidRPr="004C3551" w:rsidRDefault="009B0F21" w:rsidP="003622FE">
            <w:pPr>
              <w:pStyle w:val="Tbl"/>
              <w:rPr>
                <w:rFonts w:ascii="Arial" w:hAnsi="Arial" w:cs="Arial"/>
                <w:lang w:val="fr-FR"/>
              </w:rPr>
            </w:pPr>
          </w:p>
        </w:tc>
        <w:tc>
          <w:tcPr>
            <w:tcW w:w="1554" w:type="dxa"/>
          </w:tcPr>
          <w:p w:rsidR="009B0F21" w:rsidRPr="004C3551" w:rsidRDefault="009B0F21" w:rsidP="003622FE">
            <w:pPr>
              <w:pStyle w:val="Tbl"/>
              <w:rPr>
                <w:rFonts w:ascii="Arial" w:hAnsi="Arial" w:cs="Arial"/>
                <w:lang w:val="fr-FR"/>
              </w:rPr>
            </w:pPr>
          </w:p>
        </w:tc>
      </w:tr>
      <w:tr w:rsidR="009B0F21" w:rsidRPr="004C3551" w:rsidTr="003622FE">
        <w:trPr>
          <w:jc w:val="center"/>
        </w:trPr>
        <w:tc>
          <w:tcPr>
            <w:tcW w:w="1802" w:type="dxa"/>
          </w:tcPr>
          <w:p w:rsidR="009B0F21" w:rsidRPr="004C3551" w:rsidRDefault="009B0F21" w:rsidP="003622FE">
            <w:pPr>
              <w:pStyle w:val="Tbl"/>
              <w:rPr>
                <w:rFonts w:ascii="Arial" w:hAnsi="Arial" w:cs="Arial"/>
                <w:lang w:val="fr-FR"/>
              </w:rPr>
            </w:pPr>
          </w:p>
        </w:tc>
        <w:tc>
          <w:tcPr>
            <w:tcW w:w="1871" w:type="dxa"/>
          </w:tcPr>
          <w:p w:rsidR="009B0F21" w:rsidRPr="004C3551" w:rsidRDefault="009B0F21" w:rsidP="003622FE">
            <w:pPr>
              <w:pStyle w:val="Tbl"/>
              <w:rPr>
                <w:rFonts w:ascii="Arial" w:hAnsi="Arial" w:cs="Arial"/>
                <w:lang w:val="fr-FR"/>
              </w:rPr>
            </w:pPr>
          </w:p>
        </w:tc>
        <w:tc>
          <w:tcPr>
            <w:tcW w:w="2128" w:type="dxa"/>
          </w:tcPr>
          <w:p w:rsidR="009B0F21" w:rsidRPr="004C3551" w:rsidRDefault="009B0F21" w:rsidP="003622FE">
            <w:pPr>
              <w:pStyle w:val="Tbl"/>
              <w:rPr>
                <w:rFonts w:ascii="Arial" w:hAnsi="Arial" w:cs="Arial"/>
                <w:lang w:val="fr-FR"/>
              </w:rPr>
            </w:pPr>
          </w:p>
        </w:tc>
        <w:tc>
          <w:tcPr>
            <w:tcW w:w="2117" w:type="dxa"/>
          </w:tcPr>
          <w:p w:rsidR="009B0F21" w:rsidRPr="004C3551" w:rsidRDefault="009B0F21" w:rsidP="003622FE">
            <w:pPr>
              <w:pStyle w:val="Tbl"/>
              <w:rPr>
                <w:rFonts w:ascii="Arial" w:hAnsi="Arial" w:cs="Arial"/>
                <w:lang w:val="fr-FR"/>
              </w:rPr>
            </w:pPr>
          </w:p>
        </w:tc>
        <w:tc>
          <w:tcPr>
            <w:tcW w:w="1554" w:type="dxa"/>
          </w:tcPr>
          <w:p w:rsidR="009B0F21" w:rsidRPr="004C3551" w:rsidRDefault="009B0F21" w:rsidP="003622FE">
            <w:pPr>
              <w:pStyle w:val="Tbl"/>
              <w:rPr>
                <w:rFonts w:ascii="Arial" w:hAnsi="Arial" w:cs="Arial"/>
                <w:lang w:val="fr-FR"/>
              </w:rPr>
            </w:pPr>
          </w:p>
        </w:tc>
      </w:tr>
      <w:tr w:rsidR="009B0F21" w:rsidRPr="004C3551" w:rsidTr="003622FE">
        <w:trPr>
          <w:jc w:val="center"/>
        </w:trPr>
        <w:tc>
          <w:tcPr>
            <w:tcW w:w="1802" w:type="dxa"/>
          </w:tcPr>
          <w:p w:rsidR="009B0F21" w:rsidRPr="004C3551" w:rsidRDefault="009B0F21" w:rsidP="003622FE">
            <w:pPr>
              <w:pStyle w:val="Tbl"/>
              <w:rPr>
                <w:rFonts w:ascii="Arial" w:hAnsi="Arial" w:cs="Arial"/>
                <w:lang w:val="fr-FR"/>
              </w:rPr>
            </w:pPr>
          </w:p>
        </w:tc>
        <w:tc>
          <w:tcPr>
            <w:tcW w:w="1871" w:type="dxa"/>
          </w:tcPr>
          <w:p w:rsidR="009B0F21" w:rsidRPr="004C3551" w:rsidRDefault="009B0F21" w:rsidP="003622FE">
            <w:pPr>
              <w:pStyle w:val="Tbl"/>
              <w:rPr>
                <w:rFonts w:ascii="Arial" w:hAnsi="Arial" w:cs="Arial"/>
                <w:lang w:val="fr-FR"/>
              </w:rPr>
            </w:pPr>
          </w:p>
        </w:tc>
        <w:tc>
          <w:tcPr>
            <w:tcW w:w="2128" w:type="dxa"/>
          </w:tcPr>
          <w:p w:rsidR="009B0F21" w:rsidRPr="004C3551" w:rsidRDefault="009B0F21" w:rsidP="003622FE">
            <w:pPr>
              <w:pStyle w:val="Tbl"/>
              <w:rPr>
                <w:rFonts w:ascii="Arial" w:hAnsi="Arial" w:cs="Arial"/>
                <w:lang w:val="fr-FR"/>
              </w:rPr>
            </w:pPr>
          </w:p>
        </w:tc>
        <w:tc>
          <w:tcPr>
            <w:tcW w:w="2117" w:type="dxa"/>
          </w:tcPr>
          <w:p w:rsidR="009B0F21" w:rsidRPr="004C3551" w:rsidRDefault="009B0F21" w:rsidP="003622FE">
            <w:pPr>
              <w:pStyle w:val="Tbl"/>
              <w:rPr>
                <w:rFonts w:ascii="Arial" w:hAnsi="Arial" w:cs="Arial"/>
                <w:lang w:val="fr-FR"/>
              </w:rPr>
            </w:pPr>
          </w:p>
        </w:tc>
        <w:tc>
          <w:tcPr>
            <w:tcW w:w="1554" w:type="dxa"/>
          </w:tcPr>
          <w:p w:rsidR="009B0F21" w:rsidRPr="004C3551" w:rsidRDefault="009B0F21" w:rsidP="003622FE">
            <w:pPr>
              <w:pStyle w:val="Tbl"/>
              <w:rPr>
                <w:rFonts w:ascii="Arial" w:hAnsi="Arial" w:cs="Arial"/>
                <w:lang w:val="fr-FR"/>
              </w:rPr>
            </w:pPr>
          </w:p>
        </w:tc>
      </w:tr>
      <w:tr w:rsidR="009B0F21" w:rsidRPr="004C3551" w:rsidTr="003622FE">
        <w:trPr>
          <w:jc w:val="center"/>
        </w:trPr>
        <w:tc>
          <w:tcPr>
            <w:tcW w:w="1802" w:type="dxa"/>
          </w:tcPr>
          <w:p w:rsidR="009B0F21" w:rsidRPr="004C3551" w:rsidRDefault="009B0F21" w:rsidP="003622FE">
            <w:pPr>
              <w:pStyle w:val="Tbl"/>
              <w:rPr>
                <w:rFonts w:ascii="Arial" w:hAnsi="Arial" w:cs="Arial"/>
                <w:lang w:val="fr-FR"/>
              </w:rPr>
            </w:pPr>
          </w:p>
        </w:tc>
        <w:tc>
          <w:tcPr>
            <w:tcW w:w="1871" w:type="dxa"/>
          </w:tcPr>
          <w:p w:rsidR="009B0F21" w:rsidRPr="004C3551" w:rsidRDefault="009B0F21" w:rsidP="003622FE">
            <w:pPr>
              <w:pStyle w:val="Tbl"/>
              <w:rPr>
                <w:rFonts w:ascii="Arial" w:hAnsi="Arial" w:cs="Arial"/>
                <w:lang w:val="fr-FR"/>
              </w:rPr>
            </w:pPr>
          </w:p>
        </w:tc>
        <w:tc>
          <w:tcPr>
            <w:tcW w:w="2128" w:type="dxa"/>
          </w:tcPr>
          <w:p w:rsidR="009B0F21" w:rsidRPr="004C3551" w:rsidRDefault="009B0F21" w:rsidP="003622FE">
            <w:pPr>
              <w:pStyle w:val="Tbl"/>
              <w:rPr>
                <w:rFonts w:ascii="Arial" w:hAnsi="Arial" w:cs="Arial"/>
                <w:lang w:val="fr-FR"/>
              </w:rPr>
            </w:pPr>
          </w:p>
        </w:tc>
        <w:tc>
          <w:tcPr>
            <w:tcW w:w="2117" w:type="dxa"/>
          </w:tcPr>
          <w:p w:rsidR="009B0F21" w:rsidRPr="004C3551" w:rsidRDefault="009B0F21" w:rsidP="003622FE">
            <w:pPr>
              <w:pStyle w:val="Tbl"/>
              <w:rPr>
                <w:rFonts w:ascii="Arial" w:hAnsi="Arial" w:cs="Arial"/>
                <w:lang w:val="fr-FR"/>
              </w:rPr>
            </w:pPr>
          </w:p>
        </w:tc>
        <w:tc>
          <w:tcPr>
            <w:tcW w:w="1554" w:type="dxa"/>
          </w:tcPr>
          <w:p w:rsidR="009B0F21" w:rsidRPr="004C3551" w:rsidRDefault="009B0F21" w:rsidP="003622FE">
            <w:pPr>
              <w:pStyle w:val="Tbl"/>
              <w:rPr>
                <w:rFonts w:ascii="Arial" w:hAnsi="Arial" w:cs="Arial"/>
                <w:lang w:val="fr-FR"/>
              </w:rPr>
            </w:pPr>
          </w:p>
        </w:tc>
      </w:tr>
      <w:tr w:rsidR="009B0F21" w:rsidRPr="004C3551" w:rsidTr="003622FE">
        <w:trPr>
          <w:jc w:val="center"/>
        </w:trPr>
        <w:tc>
          <w:tcPr>
            <w:tcW w:w="1802" w:type="dxa"/>
          </w:tcPr>
          <w:p w:rsidR="009B0F21" w:rsidRPr="004C3551" w:rsidRDefault="009B0F21" w:rsidP="003622FE">
            <w:pPr>
              <w:pStyle w:val="Tbl"/>
              <w:rPr>
                <w:rFonts w:ascii="Arial" w:hAnsi="Arial" w:cs="Arial"/>
                <w:lang w:val="fr-FR"/>
              </w:rPr>
            </w:pPr>
          </w:p>
        </w:tc>
        <w:tc>
          <w:tcPr>
            <w:tcW w:w="1871" w:type="dxa"/>
          </w:tcPr>
          <w:p w:rsidR="009B0F21" w:rsidRPr="004C3551" w:rsidRDefault="009B0F21" w:rsidP="003622FE">
            <w:pPr>
              <w:pStyle w:val="Tbl"/>
              <w:rPr>
                <w:rFonts w:ascii="Arial" w:hAnsi="Arial" w:cs="Arial"/>
                <w:lang w:val="fr-FR"/>
              </w:rPr>
            </w:pPr>
          </w:p>
        </w:tc>
        <w:tc>
          <w:tcPr>
            <w:tcW w:w="2128" w:type="dxa"/>
          </w:tcPr>
          <w:p w:rsidR="009B0F21" w:rsidRPr="004C3551" w:rsidRDefault="009B0F21" w:rsidP="003622FE">
            <w:pPr>
              <w:pStyle w:val="Tbl"/>
              <w:rPr>
                <w:rFonts w:ascii="Arial" w:hAnsi="Arial" w:cs="Arial"/>
                <w:lang w:val="fr-FR"/>
              </w:rPr>
            </w:pPr>
          </w:p>
        </w:tc>
        <w:tc>
          <w:tcPr>
            <w:tcW w:w="2117" w:type="dxa"/>
          </w:tcPr>
          <w:p w:rsidR="009B0F21" w:rsidRPr="004C3551" w:rsidRDefault="009B0F21" w:rsidP="003622FE">
            <w:pPr>
              <w:pStyle w:val="Tbl"/>
              <w:rPr>
                <w:rFonts w:ascii="Arial" w:hAnsi="Arial" w:cs="Arial"/>
                <w:lang w:val="fr-FR"/>
              </w:rPr>
            </w:pPr>
          </w:p>
        </w:tc>
        <w:tc>
          <w:tcPr>
            <w:tcW w:w="1554" w:type="dxa"/>
          </w:tcPr>
          <w:p w:rsidR="009B0F21" w:rsidRPr="004C3551" w:rsidRDefault="009B0F21" w:rsidP="003622FE">
            <w:pPr>
              <w:pStyle w:val="Tbl"/>
              <w:rPr>
                <w:rFonts w:ascii="Arial" w:hAnsi="Arial" w:cs="Arial"/>
                <w:lang w:val="fr-FR"/>
              </w:rPr>
            </w:pPr>
          </w:p>
        </w:tc>
      </w:tr>
    </w:tbl>
    <w:p w:rsidR="009B0F21" w:rsidRDefault="009B0F21" w:rsidP="009B0F21">
      <w:pPr>
        <w:pStyle w:val="Normalline"/>
        <w:rPr>
          <w:rFonts w:ascii="Arial" w:hAnsi="Arial" w:cs="Arial"/>
          <w:sz w:val="20"/>
          <w:szCs w:val="20"/>
          <w:lang w:val="fr-FR"/>
        </w:rPr>
      </w:pPr>
    </w:p>
    <w:p w:rsidR="00CD1A33" w:rsidRPr="00CD1A33" w:rsidRDefault="00CD1A33" w:rsidP="00CD1A33">
      <w:pPr>
        <w:pStyle w:val="Normalline"/>
        <w:rPr>
          <w:rFonts w:ascii="Arial" w:hAnsi="Arial" w:cs="Arial"/>
          <w:sz w:val="20"/>
          <w:szCs w:val="20"/>
          <w:lang w:val="fr-FR"/>
        </w:rPr>
      </w:pPr>
      <w:r w:rsidRPr="0063194A">
        <w:rPr>
          <w:rFonts w:ascii="Arial" w:hAnsi="Arial" w:cs="Arial"/>
          <w:sz w:val="20"/>
          <w:szCs w:val="20"/>
          <w:lang w:val="fr-FR"/>
        </w:rPr>
        <w:t xml:space="preserve">8.     Existe-il des formations non-formelles proposées par des associations ou des organisations privées ? Veuillez donner des exemples et les </w:t>
      </w:r>
      <w:r w:rsidR="009A21B7">
        <w:rPr>
          <w:rFonts w:ascii="Arial" w:hAnsi="Arial" w:cs="Arial"/>
          <w:sz w:val="20"/>
          <w:szCs w:val="20"/>
          <w:lang w:val="fr-FR"/>
        </w:rPr>
        <w:t>expliciter</w:t>
      </w:r>
      <w:r w:rsidRPr="0063194A">
        <w:rPr>
          <w:rFonts w:ascii="Arial" w:hAnsi="Arial" w:cs="Arial"/>
          <w:sz w:val="20"/>
          <w:szCs w:val="20"/>
          <w:lang w:val="fr-FR"/>
        </w:rPr>
        <w:t xml:space="preserve">.  </w:t>
      </w:r>
    </w:p>
    <w:p w:rsidR="00CD1A33" w:rsidRPr="00CD1A33" w:rsidRDefault="00CD1A33" w:rsidP="00CD1A33">
      <w:pPr>
        <w:pStyle w:val="Normalline"/>
        <w:tabs>
          <w:tab w:val="clear" w:pos="9072"/>
          <w:tab w:val="right" w:leader="underscore" w:pos="9639"/>
        </w:tabs>
        <w:rPr>
          <w:rFonts w:ascii="Arial" w:hAnsi="Arial" w:cs="Arial"/>
          <w:sz w:val="20"/>
          <w:szCs w:val="20"/>
          <w:lang w:val="fr-FR"/>
        </w:rPr>
      </w:pPr>
      <w:r w:rsidRPr="00CD1A33">
        <w:rPr>
          <w:rFonts w:ascii="Arial" w:hAnsi="Arial" w:cs="Arial"/>
          <w:sz w:val="20"/>
          <w:szCs w:val="20"/>
          <w:lang w:val="fr-FR"/>
        </w:rPr>
        <w:tab/>
      </w:r>
    </w:p>
    <w:p w:rsidR="00CD1A33" w:rsidRPr="00CD1A33" w:rsidRDefault="00CD1A33" w:rsidP="00CD1A33">
      <w:pPr>
        <w:pStyle w:val="Normalline"/>
        <w:tabs>
          <w:tab w:val="clear" w:pos="9072"/>
          <w:tab w:val="right" w:leader="underscore" w:pos="9639"/>
        </w:tabs>
        <w:rPr>
          <w:rFonts w:ascii="Arial" w:hAnsi="Arial" w:cs="Arial"/>
          <w:sz w:val="20"/>
          <w:szCs w:val="20"/>
          <w:lang w:val="fr-FR"/>
        </w:rPr>
      </w:pPr>
      <w:r w:rsidRPr="00CD1A33">
        <w:rPr>
          <w:rFonts w:ascii="Arial" w:hAnsi="Arial" w:cs="Arial"/>
          <w:sz w:val="20"/>
          <w:szCs w:val="20"/>
          <w:lang w:val="fr-FR"/>
        </w:rPr>
        <w:tab/>
      </w:r>
    </w:p>
    <w:p w:rsidR="00CD1A33" w:rsidRPr="00CD1A33" w:rsidRDefault="00CD1A33" w:rsidP="00CD1A33">
      <w:pPr>
        <w:pStyle w:val="Normalline"/>
        <w:tabs>
          <w:tab w:val="clear" w:pos="9072"/>
          <w:tab w:val="right" w:leader="underscore" w:pos="9639"/>
        </w:tabs>
        <w:rPr>
          <w:rFonts w:ascii="Arial" w:hAnsi="Arial" w:cs="Arial"/>
          <w:sz w:val="20"/>
          <w:szCs w:val="20"/>
          <w:lang w:val="fr-FR"/>
        </w:rPr>
      </w:pPr>
      <w:r w:rsidRPr="00CD1A33">
        <w:rPr>
          <w:rFonts w:ascii="Arial" w:hAnsi="Arial" w:cs="Arial"/>
          <w:sz w:val="20"/>
          <w:szCs w:val="20"/>
          <w:lang w:val="fr-FR"/>
        </w:rPr>
        <w:tab/>
      </w:r>
    </w:p>
    <w:p w:rsidR="00CD1A33" w:rsidRPr="00CD1A33" w:rsidRDefault="00CD1A33" w:rsidP="00CD1A33">
      <w:pPr>
        <w:pStyle w:val="Normalline"/>
        <w:tabs>
          <w:tab w:val="clear" w:pos="9072"/>
          <w:tab w:val="right" w:leader="underscore" w:pos="9639"/>
        </w:tabs>
        <w:rPr>
          <w:rFonts w:ascii="Arial" w:hAnsi="Arial" w:cs="Arial"/>
          <w:sz w:val="20"/>
          <w:szCs w:val="20"/>
          <w:lang w:val="fr-FR"/>
        </w:rPr>
      </w:pPr>
      <w:r w:rsidRPr="00CD1A33">
        <w:rPr>
          <w:rFonts w:ascii="Arial" w:hAnsi="Arial" w:cs="Arial"/>
          <w:sz w:val="20"/>
          <w:szCs w:val="20"/>
          <w:lang w:val="fr-FR"/>
        </w:rPr>
        <w:tab/>
      </w:r>
    </w:p>
    <w:p w:rsidR="00CD1A33" w:rsidRPr="00CD1A33" w:rsidRDefault="00CD1A33" w:rsidP="009B0F21">
      <w:pPr>
        <w:pStyle w:val="Normalline"/>
        <w:rPr>
          <w:rFonts w:ascii="Arial" w:hAnsi="Arial" w:cs="Arial"/>
          <w:sz w:val="20"/>
          <w:szCs w:val="20"/>
          <w:lang w:val="fr-FR"/>
        </w:rPr>
      </w:pPr>
    </w:p>
    <w:p w:rsidR="009B0F21" w:rsidRPr="004C3551" w:rsidRDefault="009B0F21" w:rsidP="009B0F21">
      <w:pPr>
        <w:pStyle w:val="Heading1"/>
        <w:tabs>
          <w:tab w:val="clear" w:pos="851"/>
          <w:tab w:val="left" w:pos="567"/>
        </w:tabs>
        <w:spacing w:before="240"/>
        <w:ind w:left="567" w:hanging="567"/>
        <w:rPr>
          <w:rFonts w:ascii="Arial" w:hAnsi="Arial" w:cs="Arial"/>
          <w:sz w:val="20"/>
          <w:szCs w:val="20"/>
          <w:lang w:val="fr-FR"/>
        </w:rPr>
      </w:pPr>
      <w:r w:rsidRPr="004C3551">
        <w:rPr>
          <w:rFonts w:ascii="Arial" w:hAnsi="Arial" w:cs="Arial"/>
          <w:sz w:val="20"/>
          <w:szCs w:val="20"/>
          <w:lang w:val="fr-FR"/>
        </w:rPr>
        <w:t>CULTURE ET MEDIAS</w:t>
      </w:r>
    </w:p>
    <w:p w:rsidR="009B0F21" w:rsidRPr="004C3551" w:rsidRDefault="0063194A" w:rsidP="009B0F21">
      <w:pPr>
        <w:pStyle w:val="List"/>
        <w:tabs>
          <w:tab w:val="clear" w:pos="426"/>
          <w:tab w:val="left" w:pos="567"/>
        </w:tabs>
        <w:rPr>
          <w:rFonts w:ascii="Arial" w:hAnsi="Arial" w:cs="Arial"/>
          <w:b w:val="0"/>
          <w:bCs w:val="0"/>
          <w:lang w:val="fr-FR"/>
        </w:rPr>
      </w:pPr>
      <w:r>
        <w:rPr>
          <w:rFonts w:ascii="Arial" w:hAnsi="Arial" w:cs="Arial"/>
          <w:b w:val="0"/>
          <w:bCs w:val="0"/>
          <w:lang w:val="fr-FR"/>
        </w:rPr>
        <w:t>9</w:t>
      </w:r>
      <w:r w:rsidR="009B0F21" w:rsidRPr="004C3551">
        <w:rPr>
          <w:rFonts w:ascii="Arial" w:hAnsi="Arial" w:cs="Arial"/>
          <w:b w:val="0"/>
          <w:bCs w:val="0"/>
          <w:lang w:val="fr-FR"/>
        </w:rPr>
        <w:t>.</w:t>
      </w:r>
      <w:r w:rsidR="009B0F21" w:rsidRPr="004C3551">
        <w:rPr>
          <w:rFonts w:ascii="Arial" w:hAnsi="Arial" w:cs="Arial"/>
          <w:b w:val="0"/>
          <w:bCs w:val="0"/>
          <w:lang w:val="fr-FR"/>
        </w:rPr>
        <w:tab/>
      </w:r>
      <w:r>
        <w:rPr>
          <w:rFonts w:ascii="Arial" w:hAnsi="Arial" w:cs="Arial"/>
          <w:b w:val="0"/>
          <w:bCs w:val="0"/>
          <w:lang w:val="fr-FR"/>
        </w:rPr>
        <w:t>I</w:t>
      </w:r>
      <w:r w:rsidR="009B0F21" w:rsidRPr="004C3551">
        <w:rPr>
          <w:rFonts w:ascii="Arial" w:hAnsi="Arial" w:cs="Arial"/>
          <w:b w:val="0"/>
          <w:bCs w:val="0"/>
          <w:lang w:val="fr-FR"/>
        </w:rPr>
        <w:t xml:space="preserve">ndiquez quels types et combien d’institutions culturelles fonctionnent essentiellement dans une ou plusieurs des différentes langues régionales ou minoritaires, en donnant, si </w:t>
      </w:r>
      <w:r>
        <w:rPr>
          <w:rFonts w:ascii="Arial" w:hAnsi="Arial" w:cs="Arial"/>
          <w:b w:val="0"/>
          <w:bCs w:val="0"/>
          <w:lang w:val="fr-FR"/>
        </w:rPr>
        <w:t>possible, des exemples concrets.</w:t>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A21B7" w:rsidRPr="004C3551" w:rsidRDefault="009A21B7"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rPr>
          <w:rFonts w:ascii="Arial" w:hAnsi="Arial" w:cs="Arial"/>
          <w:sz w:val="20"/>
          <w:szCs w:val="20"/>
          <w:lang w:val="fr-FR"/>
        </w:rPr>
      </w:pPr>
    </w:p>
    <w:p w:rsidR="009B0F21" w:rsidRPr="004C3551" w:rsidRDefault="0063194A" w:rsidP="009B0F21">
      <w:pPr>
        <w:pStyle w:val="Normalline"/>
        <w:tabs>
          <w:tab w:val="left" w:pos="567"/>
        </w:tabs>
        <w:rPr>
          <w:rFonts w:ascii="Arial" w:hAnsi="Arial" w:cs="Arial"/>
          <w:sz w:val="20"/>
          <w:szCs w:val="20"/>
          <w:lang w:val="fr-FR"/>
        </w:rPr>
      </w:pPr>
      <w:r>
        <w:rPr>
          <w:rFonts w:ascii="Arial" w:hAnsi="Arial" w:cs="Arial"/>
          <w:sz w:val="20"/>
          <w:szCs w:val="20"/>
          <w:lang w:val="fr-FR"/>
        </w:rPr>
        <w:t>10</w:t>
      </w:r>
      <w:r w:rsidR="009B0F21" w:rsidRPr="004C3551">
        <w:rPr>
          <w:rFonts w:ascii="Arial" w:hAnsi="Arial" w:cs="Arial"/>
          <w:sz w:val="20"/>
          <w:szCs w:val="20"/>
          <w:lang w:val="fr-FR"/>
        </w:rPr>
        <w:t>.</w:t>
      </w:r>
      <w:r w:rsidR="009B0F21" w:rsidRPr="004C3551">
        <w:rPr>
          <w:rFonts w:ascii="Arial" w:hAnsi="Arial" w:cs="Arial"/>
          <w:sz w:val="20"/>
          <w:szCs w:val="20"/>
          <w:lang w:val="fr-FR"/>
        </w:rPr>
        <w:tab/>
      </w:r>
      <w:r>
        <w:rPr>
          <w:rFonts w:ascii="Arial" w:hAnsi="Arial" w:cs="Arial"/>
          <w:sz w:val="20"/>
          <w:szCs w:val="20"/>
          <w:lang w:val="fr-FR"/>
        </w:rPr>
        <w:t xml:space="preserve">Bénéficiez-vous d’aides financières afin de </w:t>
      </w:r>
      <w:r w:rsidR="009B0F21" w:rsidRPr="004C3551">
        <w:rPr>
          <w:rFonts w:ascii="Arial" w:hAnsi="Arial" w:cs="Arial"/>
          <w:sz w:val="20"/>
          <w:szCs w:val="20"/>
          <w:lang w:val="fr-FR"/>
        </w:rPr>
        <w:t>promouvoir les différentes cultures et l’utilisation des langues régionales ou minoritaires ? Ces institutions favorisent-elles « l’interaction culturelle » (c’est-à-dire l’interaction entre différentes cultures et langues) ? Veuillez donner des exemples :</w:t>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List"/>
        <w:tabs>
          <w:tab w:val="clear" w:pos="426"/>
          <w:tab w:val="left" w:pos="567"/>
        </w:tabs>
        <w:rPr>
          <w:rFonts w:ascii="Arial" w:hAnsi="Arial" w:cs="Arial"/>
          <w:b w:val="0"/>
          <w:bCs w:val="0"/>
          <w:lang w:val="fr-FR"/>
        </w:rPr>
      </w:pPr>
      <w:r w:rsidRPr="004C3551">
        <w:rPr>
          <w:rFonts w:ascii="Arial" w:hAnsi="Arial" w:cs="Arial"/>
          <w:b w:val="0"/>
          <w:bCs w:val="0"/>
          <w:lang w:val="fr-FR"/>
        </w:rPr>
        <w:t>1</w:t>
      </w:r>
      <w:r w:rsidR="0063194A">
        <w:rPr>
          <w:rFonts w:ascii="Arial" w:hAnsi="Arial" w:cs="Arial"/>
          <w:b w:val="0"/>
          <w:bCs w:val="0"/>
          <w:lang w:val="fr-FR"/>
        </w:rPr>
        <w:t>1</w:t>
      </w:r>
      <w:r w:rsidRPr="004C3551">
        <w:rPr>
          <w:rFonts w:ascii="Arial" w:hAnsi="Arial" w:cs="Arial"/>
          <w:b w:val="0"/>
          <w:bCs w:val="0"/>
          <w:lang w:val="fr-FR"/>
        </w:rPr>
        <w:t>.</w:t>
      </w:r>
      <w:r w:rsidRPr="004C3551">
        <w:rPr>
          <w:rFonts w:ascii="Arial" w:hAnsi="Arial" w:cs="Arial"/>
          <w:b w:val="0"/>
          <w:bCs w:val="0"/>
          <w:lang w:val="fr-FR"/>
        </w:rPr>
        <w:tab/>
        <w:t>Existe-t-il des émissions de télévision et/ou de radio dans des langues régionales et/ou minoritaires ? Veuillez donner des exemples, en précisant si les émissions en question sont diffusées sur des chaînes/stations publiques ou privées :</w:t>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widowControl/>
        <w:suppressAutoHyphens w:val="0"/>
        <w:spacing w:after="200" w:line="276" w:lineRule="auto"/>
        <w:rPr>
          <w:rFonts w:ascii="Arial" w:hAnsi="Arial" w:cs="Arial"/>
          <w:sz w:val="20"/>
          <w:szCs w:val="20"/>
          <w:lang w:eastAsia="en-US"/>
        </w:rPr>
      </w:pPr>
      <w:r w:rsidRPr="004C3551">
        <w:rPr>
          <w:rFonts w:ascii="Arial" w:hAnsi="Arial" w:cs="Arial"/>
          <w:b/>
          <w:bCs/>
        </w:rPr>
        <w:br w:type="page"/>
      </w:r>
    </w:p>
    <w:p w:rsidR="009B0F21" w:rsidRPr="004C3551" w:rsidRDefault="009B0F21" w:rsidP="009B0F21">
      <w:pPr>
        <w:pStyle w:val="List"/>
        <w:rPr>
          <w:rFonts w:ascii="Arial" w:hAnsi="Arial" w:cs="Arial"/>
          <w:b w:val="0"/>
          <w:bCs w:val="0"/>
          <w:lang w:val="fr-FR"/>
        </w:rPr>
      </w:pPr>
      <w:r w:rsidRPr="004C3551">
        <w:rPr>
          <w:rFonts w:ascii="Arial" w:hAnsi="Arial" w:cs="Arial"/>
          <w:b w:val="0"/>
          <w:bCs w:val="0"/>
          <w:lang w:val="fr-FR"/>
        </w:rPr>
        <w:lastRenderedPageBreak/>
        <w:t>Veuillez remplir le tableau ci-dessous – si les informations demandées sont disponibles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03"/>
        <w:gridCol w:w="1815"/>
        <w:gridCol w:w="1954"/>
        <w:gridCol w:w="1815"/>
        <w:gridCol w:w="1985"/>
      </w:tblGrid>
      <w:tr w:rsidR="009B0F21" w:rsidRPr="004C3551" w:rsidTr="003622FE">
        <w:trPr>
          <w:jc w:val="center"/>
        </w:trPr>
        <w:tc>
          <w:tcPr>
            <w:tcW w:w="1503" w:type="dxa"/>
          </w:tcPr>
          <w:p w:rsidR="009B0F21" w:rsidRPr="004C3551" w:rsidRDefault="009B0F21" w:rsidP="003622FE">
            <w:pPr>
              <w:pStyle w:val="TblC"/>
              <w:rPr>
                <w:rFonts w:ascii="Arial" w:hAnsi="Arial" w:cs="Arial"/>
                <w:lang w:val="fr-FR"/>
              </w:rPr>
            </w:pPr>
            <w:r w:rsidRPr="004C3551">
              <w:rPr>
                <w:rFonts w:ascii="Arial" w:hAnsi="Arial" w:cs="Arial"/>
                <w:lang w:val="fr-FR"/>
              </w:rPr>
              <w:t xml:space="preserve">Langue </w:t>
            </w:r>
          </w:p>
        </w:tc>
        <w:tc>
          <w:tcPr>
            <w:tcW w:w="1815" w:type="dxa"/>
          </w:tcPr>
          <w:p w:rsidR="009B0F21" w:rsidRPr="004C3551" w:rsidRDefault="009B0F21" w:rsidP="004041AC">
            <w:pPr>
              <w:pStyle w:val="TblC"/>
              <w:rPr>
                <w:rFonts w:ascii="Arial" w:hAnsi="Arial" w:cs="Arial"/>
                <w:lang w:val="fr-FR"/>
              </w:rPr>
            </w:pPr>
            <w:r w:rsidRPr="004C3551">
              <w:rPr>
                <w:rFonts w:ascii="Arial" w:hAnsi="Arial" w:cs="Arial"/>
                <w:lang w:val="fr-FR"/>
              </w:rPr>
              <w:t xml:space="preserve">Durée hebdomadaire (en minutes) de diffusion des </w:t>
            </w:r>
            <w:r w:rsidRPr="004C3551">
              <w:rPr>
                <w:rFonts w:ascii="Arial" w:hAnsi="Arial" w:cs="Arial"/>
                <w:u w:val="single"/>
                <w:lang w:val="fr-FR"/>
              </w:rPr>
              <w:t xml:space="preserve">stations de radio </w:t>
            </w:r>
            <w:r w:rsidRPr="004C3551">
              <w:rPr>
                <w:rFonts w:ascii="Arial" w:hAnsi="Arial" w:cs="Arial"/>
                <w:lang w:val="fr-FR"/>
              </w:rPr>
              <w:t>dans la langue régionale ou minoritaire</w:t>
            </w:r>
          </w:p>
        </w:tc>
        <w:tc>
          <w:tcPr>
            <w:tcW w:w="1954" w:type="dxa"/>
          </w:tcPr>
          <w:p w:rsidR="009B0F21" w:rsidRPr="004C3551" w:rsidRDefault="009B0F21" w:rsidP="004041AC">
            <w:pPr>
              <w:pStyle w:val="TblC"/>
              <w:rPr>
                <w:rFonts w:ascii="Arial" w:hAnsi="Arial" w:cs="Arial"/>
                <w:lang w:val="fr-FR"/>
              </w:rPr>
            </w:pPr>
            <w:r w:rsidRPr="004C3551">
              <w:rPr>
                <w:rFonts w:ascii="Arial" w:hAnsi="Arial" w:cs="Arial"/>
                <w:lang w:val="fr-FR"/>
              </w:rPr>
              <w:t xml:space="preserve">Durée hebdomadaire (en minutes) de diffusion régulière des </w:t>
            </w:r>
            <w:r w:rsidRPr="004C3551">
              <w:rPr>
                <w:rFonts w:ascii="Arial" w:hAnsi="Arial" w:cs="Arial"/>
                <w:u w:val="single"/>
                <w:lang w:val="fr-FR"/>
              </w:rPr>
              <w:t>émissions de radio</w:t>
            </w:r>
            <w:r w:rsidRPr="004041AC">
              <w:rPr>
                <w:rFonts w:ascii="Arial" w:hAnsi="Arial" w:cs="Arial"/>
                <w:lang w:val="fr-FR"/>
              </w:rPr>
              <w:t xml:space="preserve"> produites</w:t>
            </w:r>
            <w:r w:rsidRPr="004C3551">
              <w:rPr>
                <w:rFonts w:ascii="Arial" w:hAnsi="Arial" w:cs="Arial"/>
                <w:lang w:val="fr-FR"/>
              </w:rPr>
              <w:t xml:space="preserve"> dans la langue régionale ou minoritaire</w:t>
            </w:r>
          </w:p>
        </w:tc>
        <w:tc>
          <w:tcPr>
            <w:tcW w:w="1815" w:type="dxa"/>
          </w:tcPr>
          <w:p w:rsidR="009B0F21" w:rsidRPr="004C3551" w:rsidRDefault="009B0F21" w:rsidP="004041AC">
            <w:pPr>
              <w:pStyle w:val="TblC"/>
              <w:rPr>
                <w:rFonts w:ascii="Arial" w:hAnsi="Arial" w:cs="Arial"/>
                <w:lang w:val="fr-FR"/>
              </w:rPr>
            </w:pPr>
            <w:r w:rsidRPr="004C3551">
              <w:rPr>
                <w:rFonts w:ascii="Arial" w:hAnsi="Arial" w:cs="Arial"/>
                <w:lang w:val="fr-FR"/>
              </w:rPr>
              <w:t xml:space="preserve">Durée hebdomadaire (en minutes) de diffusion des </w:t>
            </w:r>
            <w:r w:rsidRPr="004C3551">
              <w:rPr>
                <w:rFonts w:ascii="Arial" w:hAnsi="Arial" w:cs="Arial"/>
                <w:u w:val="single"/>
                <w:lang w:val="fr-FR"/>
              </w:rPr>
              <w:t>chaînes de télévision</w:t>
            </w:r>
            <w:r w:rsidRPr="004041AC">
              <w:rPr>
                <w:rFonts w:ascii="Arial" w:hAnsi="Arial" w:cs="Arial"/>
                <w:lang w:val="fr-FR"/>
              </w:rPr>
              <w:t xml:space="preserve"> dans</w:t>
            </w:r>
            <w:r w:rsidRPr="004C3551">
              <w:rPr>
                <w:rFonts w:ascii="Arial" w:hAnsi="Arial" w:cs="Arial"/>
                <w:lang w:val="fr-FR"/>
              </w:rPr>
              <w:t xml:space="preserve"> la langue régionale ou minoritaire</w:t>
            </w:r>
          </w:p>
        </w:tc>
        <w:tc>
          <w:tcPr>
            <w:tcW w:w="1985" w:type="dxa"/>
          </w:tcPr>
          <w:p w:rsidR="009B0F21" w:rsidRPr="004C3551" w:rsidRDefault="009B0F21" w:rsidP="004041AC">
            <w:pPr>
              <w:pStyle w:val="TblC"/>
              <w:rPr>
                <w:rFonts w:ascii="Arial" w:hAnsi="Arial" w:cs="Arial"/>
                <w:lang w:val="fr-FR"/>
              </w:rPr>
            </w:pPr>
            <w:r w:rsidRPr="004C3551">
              <w:rPr>
                <w:rFonts w:ascii="Arial" w:hAnsi="Arial" w:cs="Arial"/>
                <w:lang w:val="fr-FR"/>
              </w:rPr>
              <w:t xml:space="preserve">Durée hebdomadaire (en minutes) de diffusion régulière des </w:t>
            </w:r>
            <w:r w:rsidRPr="004C3551">
              <w:rPr>
                <w:rFonts w:ascii="Arial" w:hAnsi="Arial" w:cs="Arial"/>
                <w:u w:val="single"/>
                <w:lang w:val="fr-FR"/>
              </w:rPr>
              <w:t>émissions de télévision</w:t>
            </w:r>
            <w:r w:rsidRPr="004041AC">
              <w:rPr>
                <w:rFonts w:ascii="Arial" w:hAnsi="Arial" w:cs="Arial"/>
                <w:lang w:val="fr-FR"/>
              </w:rPr>
              <w:t xml:space="preserve"> produites </w:t>
            </w:r>
            <w:r w:rsidRPr="004C3551">
              <w:rPr>
                <w:rFonts w:ascii="Arial" w:hAnsi="Arial" w:cs="Arial"/>
                <w:lang w:val="fr-FR"/>
              </w:rPr>
              <w:t>dans la langue régionale ou minoritaire</w:t>
            </w:r>
          </w:p>
        </w:tc>
      </w:tr>
      <w:tr w:rsidR="009B0F21" w:rsidRPr="004C3551" w:rsidTr="003622FE">
        <w:trPr>
          <w:jc w:val="center"/>
        </w:trPr>
        <w:tc>
          <w:tcPr>
            <w:tcW w:w="1503" w:type="dxa"/>
          </w:tcPr>
          <w:p w:rsidR="009B0F21" w:rsidRPr="004C3551" w:rsidRDefault="009B0F21" w:rsidP="003622FE">
            <w:pPr>
              <w:pStyle w:val="TblC"/>
              <w:rPr>
                <w:rFonts w:ascii="Arial" w:hAnsi="Arial" w:cs="Arial"/>
                <w:lang w:val="fr-FR"/>
              </w:rPr>
            </w:pPr>
          </w:p>
        </w:tc>
        <w:tc>
          <w:tcPr>
            <w:tcW w:w="1815" w:type="dxa"/>
          </w:tcPr>
          <w:p w:rsidR="009B0F21" w:rsidRPr="004C3551" w:rsidRDefault="009B0F21" w:rsidP="003622FE">
            <w:pPr>
              <w:pStyle w:val="TblC"/>
              <w:rPr>
                <w:rFonts w:ascii="Arial" w:hAnsi="Arial" w:cs="Arial"/>
                <w:lang w:val="fr-FR"/>
              </w:rPr>
            </w:pPr>
          </w:p>
        </w:tc>
        <w:tc>
          <w:tcPr>
            <w:tcW w:w="1954" w:type="dxa"/>
          </w:tcPr>
          <w:p w:rsidR="009B0F21" w:rsidRPr="004C3551" w:rsidRDefault="009B0F21" w:rsidP="003622FE">
            <w:pPr>
              <w:pStyle w:val="TblC"/>
              <w:rPr>
                <w:rFonts w:ascii="Arial" w:hAnsi="Arial" w:cs="Arial"/>
                <w:lang w:val="fr-FR"/>
              </w:rPr>
            </w:pPr>
          </w:p>
        </w:tc>
        <w:tc>
          <w:tcPr>
            <w:tcW w:w="1815" w:type="dxa"/>
          </w:tcPr>
          <w:p w:rsidR="009B0F21" w:rsidRPr="004C3551" w:rsidRDefault="009B0F21" w:rsidP="003622FE">
            <w:pPr>
              <w:pStyle w:val="TblC"/>
              <w:rPr>
                <w:rFonts w:ascii="Arial" w:hAnsi="Arial" w:cs="Arial"/>
                <w:lang w:val="fr-FR"/>
              </w:rPr>
            </w:pPr>
          </w:p>
        </w:tc>
        <w:tc>
          <w:tcPr>
            <w:tcW w:w="1985" w:type="dxa"/>
          </w:tcPr>
          <w:p w:rsidR="009B0F21" w:rsidRPr="004C3551" w:rsidRDefault="009B0F21" w:rsidP="003622FE">
            <w:pPr>
              <w:pStyle w:val="TblC"/>
              <w:rPr>
                <w:rFonts w:ascii="Arial" w:hAnsi="Arial" w:cs="Arial"/>
                <w:lang w:val="fr-FR"/>
              </w:rPr>
            </w:pPr>
          </w:p>
        </w:tc>
      </w:tr>
      <w:tr w:rsidR="009B0F21" w:rsidRPr="004C3551" w:rsidTr="003622FE">
        <w:trPr>
          <w:jc w:val="center"/>
        </w:trPr>
        <w:tc>
          <w:tcPr>
            <w:tcW w:w="1503" w:type="dxa"/>
          </w:tcPr>
          <w:p w:rsidR="009B0F21" w:rsidRPr="004C3551" w:rsidRDefault="009B0F21" w:rsidP="003622FE">
            <w:pPr>
              <w:pStyle w:val="TblC"/>
              <w:rPr>
                <w:rFonts w:ascii="Arial" w:hAnsi="Arial" w:cs="Arial"/>
                <w:lang w:val="fr-FR"/>
              </w:rPr>
            </w:pPr>
          </w:p>
        </w:tc>
        <w:tc>
          <w:tcPr>
            <w:tcW w:w="1815" w:type="dxa"/>
          </w:tcPr>
          <w:p w:rsidR="009B0F21" w:rsidRPr="004C3551" w:rsidRDefault="009B0F21" w:rsidP="003622FE">
            <w:pPr>
              <w:pStyle w:val="TblC"/>
              <w:rPr>
                <w:rFonts w:ascii="Arial" w:hAnsi="Arial" w:cs="Arial"/>
                <w:lang w:val="fr-FR"/>
              </w:rPr>
            </w:pPr>
          </w:p>
        </w:tc>
        <w:tc>
          <w:tcPr>
            <w:tcW w:w="1954" w:type="dxa"/>
          </w:tcPr>
          <w:p w:rsidR="009B0F21" w:rsidRPr="004C3551" w:rsidRDefault="009B0F21" w:rsidP="003622FE">
            <w:pPr>
              <w:pStyle w:val="TblC"/>
              <w:rPr>
                <w:rFonts w:ascii="Arial" w:hAnsi="Arial" w:cs="Arial"/>
                <w:lang w:val="fr-FR"/>
              </w:rPr>
            </w:pPr>
          </w:p>
        </w:tc>
        <w:tc>
          <w:tcPr>
            <w:tcW w:w="1815" w:type="dxa"/>
          </w:tcPr>
          <w:p w:rsidR="009B0F21" w:rsidRPr="004C3551" w:rsidRDefault="009B0F21" w:rsidP="003622FE">
            <w:pPr>
              <w:pStyle w:val="TblC"/>
              <w:rPr>
                <w:rFonts w:ascii="Arial" w:hAnsi="Arial" w:cs="Arial"/>
                <w:lang w:val="fr-FR"/>
              </w:rPr>
            </w:pPr>
          </w:p>
        </w:tc>
        <w:tc>
          <w:tcPr>
            <w:tcW w:w="1985" w:type="dxa"/>
          </w:tcPr>
          <w:p w:rsidR="009B0F21" w:rsidRPr="004C3551" w:rsidRDefault="009B0F21" w:rsidP="003622FE">
            <w:pPr>
              <w:pStyle w:val="TblC"/>
              <w:rPr>
                <w:rFonts w:ascii="Arial" w:hAnsi="Arial" w:cs="Arial"/>
                <w:lang w:val="fr-FR"/>
              </w:rPr>
            </w:pPr>
          </w:p>
        </w:tc>
      </w:tr>
      <w:tr w:rsidR="009B0F21" w:rsidRPr="004C3551" w:rsidTr="003622FE">
        <w:trPr>
          <w:jc w:val="center"/>
        </w:trPr>
        <w:tc>
          <w:tcPr>
            <w:tcW w:w="1503" w:type="dxa"/>
          </w:tcPr>
          <w:p w:rsidR="009B0F21" w:rsidRPr="004C3551" w:rsidRDefault="009B0F21" w:rsidP="003622FE">
            <w:pPr>
              <w:pStyle w:val="TblC"/>
              <w:rPr>
                <w:rFonts w:ascii="Arial" w:hAnsi="Arial" w:cs="Arial"/>
                <w:lang w:val="fr-FR"/>
              </w:rPr>
            </w:pPr>
          </w:p>
        </w:tc>
        <w:tc>
          <w:tcPr>
            <w:tcW w:w="1815" w:type="dxa"/>
          </w:tcPr>
          <w:p w:rsidR="009B0F21" w:rsidRPr="004C3551" w:rsidRDefault="009B0F21" w:rsidP="003622FE">
            <w:pPr>
              <w:pStyle w:val="TblC"/>
              <w:rPr>
                <w:rFonts w:ascii="Arial" w:hAnsi="Arial" w:cs="Arial"/>
                <w:lang w:val="fr-FR"/>
              </w:rPr>
            </w:pPr>
          </w:p>
        </w:tc>
        <w:tc>
          <w:tcPr>
            <w:tcW w:w="1954" w:type="dxa"/>
          </w:tcPr>
          <w:p w:rsidR="009B0F21" w:rsidRPr="004C3551" w:rsidRDefault="009B0F21" w:rsidP="003622FE">
            <w:pPr>
              <w:pStyle w:val="TblC"/>
              <w:rPr>
                <w:rFonts w:ascii="Arial" w:hAnsi="Arial" w:cs="Arial"/>
                <w:lang w:val="fr-FR"/>
              </w:rPr>
            </w:pPr>
          </w:p>
        </w:tc>
        <w:tc>
          <w:tcPr>
            <w:tcW w:w="1815" w:type="dxa"/>
          </w:tcPr>
          <w:p w:rsidR="009B0F21" w:rsidRPr="004C3551" w:rsidRDefault="009B0F21" w:rsidP="003622FE">
            <w:pPr>
              <w:pStyle w:val="TblC"/>
              <w:rPr>
                <w:rFonts w:ascii="Arial" w:hAnsi="Arial" w:cs="Arial"/>
                <w:lang w:val="fr-FR"/>
              </w:rPr>
            </w:pPr>
          </w:p>
        </w:tc>
        <w:tc>
          <w:tcPr>
            <w:tcW w:w="1985" w:type="dxa"/>
          </w:tcPr>
          <w:p w:rsidR="009B0F21" w:rsidRPr="004C3551" w:rsidRDefault="009B0F21" w:rsidP="003622FE">
            <w:pPr>
              <w:pStyle w:val="TblC"/>
              <w:rPr>
                <w:rFonts w:ascii="Arial" w:hAnsi="Arial" w:cs="Arial"/>
                <w:lang w:val="fr-FR"/>
              </w:rPr>
            </w:pPr>
          </w:p>
        </w:tc>
      </w:tr>
      <w:tr w:rsidR="009B0F21" w:rsidRPr="004C3551" w:rsidTr="003622FE">
        <w:trPr>
          <w:jc w:val="center"/>
        </w:trPr>
        <w:tc>
          <w:tcPr>
            <w:tcW w:w="1503" w:type="dxa"/>
          </w:tcPr>
          <w:p w:rsidR="009B0F21" w:rsidRPr="004C3551" w:rsidRDefault="009B0F21" w:rsidP="003622FE">
            <w:pPr>
              <w:pStyle w:val="TblC"/>
              <w:rPr>
                <w:rFonts w:ascii="Arial" w:hAnsi="Arial" w:cs="Arial"/>
                <w:lang w:val="fr-FR"/>
              </w:rPr>
            </w:pPr>
          </w:p>
        </w:tc>
        <w:tc>
          <w:tcPr>
            <w:tcW w:w="1815" w:type="dxa"/>
          </w:tcPr>
          <w:p w:rsidR="009B0F21" w:rsidRPr="004C3551" w:rsidRDefault="009B0F21" w:rsidP="003622FE">
            <w:pPr>
              <w:pStyle w:val="TblC"/>
              <w:rPr>
                <w:rFonts w:ascii="Arial" w:hAnsi="Arial" w:cs="Arial"/>
                <w:lang w:val="fr-FR"/>
              </w:rPr>
            </w:pPr>
          </w:p>
        </w:tc>
        <w:tc>
          <w:tcPr>
            <w:tcW w:w="1954" w:type="dxa"/>
          </w:tcPr>
          <w:p w:rsidR="009B0F21" w:rsidRPr="004C3551" w:rsidRDefault="009B0F21" w:rsidP="003622FE">
            <w:pPr>
              <w:pStyle w:val="TblC"/>
              <w:rPr>
                <w:rFonts w:ascii="Arial" w:hAnsi="Arial" w:cs="Arial"/>
                <w:lang w:val="fr-FR"/>
              </w:rPr>
            </w:pPr>
          </w:p>
        </w:tc>
        <w:tc>
          <w:tcPr>
            <w:tcW w:w="1815" w:type="dxa"/>
          </w:tcPr>
          <w:p w:rsidR="009B0F21" w:rsidRPr="004C3551" w:rsidRDefault="009B0F21" w:rsidP="003622FE">
            <w:pPr>
              <w:pStyle w:val="TblC"/>
              <w:rPr>
                <w:rFonts w:ascii="Arial" w:hAnsi="Arial" w:cs="Arial"/>
                <w:lang w:val="fr-FR"/>
              </w:rPr>
            </w:pPr>
          </w:p>
        </w:tc>
        <w:tc>
          <w:tcPr>
            <w:tcW w:w="1985" w:type="dxa"/>
          </w:tcPr>
          <w:p w:rsidR="009B0F21" w:rsidRPr="004C3551" w:rsidRDefault="009B0F21" w:rsidP="003622FE">
            <w:pPr>
              <w:pStyle w:val="TblC"/>
              <w:rPr>
                <w:rFonts w:ascii="Arial" w:hAnsi="Arial" w:cs="Arial"/>
                <w:lang w:val="fr-FR"/>
              </w:rPr>
            </w:pPr>
          </w:p>
        </w:tc>
      </w:tr>
      <w:tr w:rsidR="009B0F21" w:rsidRPr="004C3551" w:rsidTr="003622FE">
        <w:trPr>
          <w:jc w:val="center"/>
        </w:trPr>
        <w:tc>
          <w:tcPr>
            <w:tcW w:w="1503" w:type="dxa"/>
          </w:tcPr>
          <w:p w:rsidR="009B0F21" w:rsidRPr="004C3551" w:rsidRDefault="009B0F21" w:rsidP="003622FE">
            <w:pPr>
              <w:pStyle w:val="TblC"/>
              <w:rPr>
                <w:rFonts w:ascii="Arial" w:hAnsi="Arial" w:cs="Arial"/>
                <w:lang w:val="fr-FR"/>
              </w:rPr>
            </w:pPr>
          </w:p>
        </w:tc>
        <w:tc>
          <w:tcPr>
            <w:tcW w:w="1815" w:type="dxa"/>
          </w:tcPr>
          <w:p w:rsidR="009B0F21" w:rsidRPr="004C3551" w:rsidRDefault="009B0F21" w:rsidP="003622FE">
            <w:pPr>
              <w:pStyle w:val="TblC"/>
              <w:rPr>
                <w:rFonts w:ascii="Arial" w:hAnsi="Arial" w:cs="Arial"/>
                <w:lang w:val="fr-FR"/>
              </w:rPr>
            </w:pPr>
          </w:p>
        </w:tc>
        <w:tc>
          <w:tcPr>
            <w:tcW w:w="1954" w:type="dxa"/>
          </w:tcPr>
          <w:p w:rsidR="009B0F21" w:rsidRPr="004C3551" w:rsidRDefault="009B0F21" w:rsidP="003622FE">
            <w:pPr>
              <w:pStyle w:val="TblC"/>
              <w:rPr>
                <w:rFonts w:ascii="Arial" w:hAnsi="Arial" w:cs="Arial"/>
                <w:lang w:val="fr-FR"/>
              </w:rPr>
            </w:pPr>
          </w:p>
        </w:tc>
        <w:tc>
          <w:tcPr>
            <w:tcW w:w="1815" w:type="dxa"/>
          </w:tcPr>
          <w:p w:rsidR="009B0F21" w:rsidRPr="004C3551" w:rsidRDefault="009B0F21" w:rsidP="003622FE">
            <w:pPr>
              <w:pStyle w:val="TblC"/>
              <w:rPr>
                <w:rFonts w:ascii="Arial" w:hAnsi="Arial" w:cs="Arial"/>
                <w:lang w:val="fr-FR"/>
              </w:rPr>
            </w:pPr>
          </w:p>
        </w:tc>
        <w:tc>
          <w:tcPr>
            <w:tcW w:w="1985" w:type="dxa"/>
          </w:tcPr>
          <w:p w:rsidR="009B0F21" w:rsidRPr="004C3551" w:rsidRDefault="009B0F21" w:rsidP="003622FE">
            <w:pPr>
              <w:pStyle w:val="TblC"/>
              <w:rPr>
                <w:rFonts w:ascii="Arial" w:hAnsi="Arial" w:cs="Arial"/>
                <w:lang w:val="fr-FR"/>
              </w:rPr>
            </w:pPr>
          </w:p>
        </w:tc>
      </w:tr>
    </w:tbl>
    <w:p w:rsidR="009B0F21" w:rsidRPr="004C3551" w:rsidRDefault="009B0F21" w:rsidP="009B0F21">
      <w:pPr>
        <w:pStyle w:val="List"/>
        <w:tabs>
          <w:tab w:val="clear" w:pos="426"/>
          <w:tab w:val="left" w:pos="567"/>
        </w:tabs>
        <w:rPr>
          <w:rFonts w:ascii="Arial" w:hAnsi="Arial" w:cs="Arial"/>
          <w:b w:val="0"/>
          <w:bCs w:val="0"/>
          <w:lang w:val="fr-FR"/>
        </w:rPr>
      </w:pPr>
      <w:r w:rsidRPr="004C3551">
        <w:rPr>
          <w:rFonts w:ascii="Arial" w:hAnsi="Arial" w:cs="Arial"/>
          <w:b w:val="0"/>
          <w:bCs w:val="0"/>
          <w:lang w:val="fr-FR"/>
        </w:rPr>
        <w:t>1</w:t>
      </w:r>
      <w:r w:rsidR="004041AC">
        <w:rPr>
          <w:rFonts w:ascii="Arial" w:hAnsi="Arial" w:cs="Arial"/>
          <w:b w:val="0"/>
          <w:bCs w:val="0"/>
          <w:lang w:val="fr-FR"/>
        </w:rPr>
        <w:t>2</w:t>
      </w:r>
      <w:r w:rsidRPr="004C3551">
        <w:rPr>
          <w:rFonts w:ascii="Arial" w:hAnsi="Arial" w:cs="Arial"/>
          <w:b w:val="0"/>
          <w:bCs w:val="0"/>
          <w:lang w:val="fr-FR"/>
        </w:rPr>
        <w:t>.</w:t>
      </w:r>
      <w:r w:rsidRPr="004C3551">
        <w:rPr>
          <w:rFonts w:ascii="Arial" w:hAnsi="Arial" w:cs="Arial"/>
          <w:b w:val="0"/>
          <w:bCs w:val="0"/>
          <w:lang w:val="fr-FR"/>
        </w:rPr>
        <w:tab/>
        <w:t>Indiquez les types de publications en ligne ou sur papier qui paraissent dans des langues régionales ou minoritaires (en donnant des exemples et des liens vers des sites Internet) :</w:t>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List"/>
        <w:tabs>
          <w:tab w:val="clear" w:pos="426"/>
          <w:tab w:val="left" w:pos="567"/>
        </w:tabs>
        <w:rPr>
          <w:rFonts w:ascii="Arial" w:hAnsi="Arial" w:cs="Arial"/>
          <w:b w:val="0"/>
          <w:bCs w:val="0"/>
          <w:lang w:val="fr-FR"/>
        </w:rPr>
      </w:pPr>
      <w:r w:rsidRPr="004C3551">
        <w:rPr>
          <w:rFonts w:ascii="Arial" w:hAnsi="Arial" w:cs="Arial"/>
          <w:b w:val="0"/>
          <w:bCs w:val="0"/>
          <w:lang w:val="fr-FR"/>
        </w:rPr>
        <w:t>1</w:t>
      </w:r>
      <w:r w:rsidR="004041AC">
        <w:rPr>
          <w:rFonts w:ascii="Arial" w:hAnsi="Arial" w:cs="Arial"/>
          <w:b w:val="0"/>
          <w:bCs w:val="0"/>
          <w:lang w:val="fr-FR"/>
        </w:rPr>
        <w:t>3</w:t>
      </w:r>
      <w:r w:rsidRPr="004C3551">
        <w:rPr>
          <w:rFonts w:ascii="Arial" w:hAnsi="Arial" w:cs="Arial"/>
          <w:b w:val="0"/>
          <w:bCs w:val="0"/>
          <w:lang w:val="fr-FR"/>
        </w:rPr>
        <w:t>.</w:t>
      </w:r>
      <w:r w:rsidRPr="004C3551">
        <w:rPr>
          <w:rFonts w:ascii="Arial" w:hAnsi="Arial" w:cs="Arial"/>
          <w:b w:val="0"/>
          <w:bCs w:val="0"/>
          <w:lang w:val="fr-FR"/>
        </w:rPr>
        <w:tab/>
        <w:t>La réception directe de la radio et de la télévision des pays voisins ou de tout autre pays (dans lequel la langue régionale ou minoritaire est parlée en tant que langue nationale) est-elle librement accessible ? Veuillez donner des exemples :</w:t>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5E4C21">
      <w:pPr>
        <w:pStyle w:val="Heading1"/>
        <w:tabs>
          <w:tab w:val="clear" w:pos="851"/>
          <w:tab w:val="left" w:pos="567"/>
        </w:tabs>
        <w:ind w:left="567" w:hanging="566"/>
        <w:rPr>
          <w:rFonts w:ascii="Arial" w:hAnsi="Arial" w:cs="Arial"/>
          <w:sz w:val="20"/>
          <w:szCs w:val="20"/>
          <w:lang w:val="fr-FR"/>
        </w:rPr>
      </w:pPr>
      <w:r w:rsidRPr="004C3551">
        <w:rPr>
          <w:rFonts w:ascii="Arial" w:hAnsi="Arial" w:cs="Arial"/>
          <w:sz w:val="20"/>
          <w:szCs w:val="20"/>
          <w:lang w:val="fr-FR"/>
        </w:rPr>
        <w:t>USAGE DE LA LANGUE DANS LA VIE PUBLIQUE</w:t>
      </w:r>
    </w:p>
    <w:p w:rsidR="009B0F21" w:rsidRPr="004C3551" w:rsidRDefault="009B0F21" w:rsidP="009B0F21">
      <w:pPr>
        <w:pStyle w:val="List"/>
        <w:tabs>
          <w:tab w:val="clear" w:pos="426"/>
          <w:tab w:val="left" w:pos="567"/>
        </w:tabs>
        <w:rPr>
          <w:rFonts w:ascii="Arial" w:hAnsi="Arial" w:cs="Arial"/>
          <w:b w:val="0"/>
          <w:bCs w:val="0"/>
          <w:lang w:val="fr-FR"/>
        </w:rPr>
      </w:pPr>
      <w:r w:rsidRPr="004C3551">
        <w:rPr>
          <w:rFonts w:ascii="Arial" w:hAnsi="Arial" w:cs="Arial"/>
          <w:b w:val="0"/>
          <w:bCs w:val="0"/>
          <w:lang w:val="fr-FR"/>
        </w:rPr>
        <w:t>1</w:t>
      </w:r>
      <w:r w:rsidR="004041AC">
        <w:rPr>
          <w:rFonts w:ascii="Arial" w:hAnsi="Arial" w:cs="Arial"/>
          <w:b w:val="0"/>
          <w:bCs w:val="0"/>
          <w:lang w:val="fr-FR"/>
        </w:rPr>
        <w:t>4</w:t>
      </w:r>
      <w:r w:rsidRPr="004C3551">
        <w:rPr>
          <w:rFonts w:ascii="Arial" w:hAnsi="Arial" w:cs="Arial"/>
          <w:b w:val="0"/>
          <w:bCs w:val="0"/>
          <w:lang w:val="fr-FR"/>
        </w:rPr>
        <w:t>.</w:t>
      </w:r>
      <w:r w:rsidRPr="004C3551">
        <w:rPr>
          <w:rFonts w:ascii="Arial" w:hAnsi="Arial" w:cs="Arial"/>
          <w:b w:val="0"/>
          <w:bCs w:val="0"/>
          <w:lang w:val="fr-FR"/>
        </w:rPr>
        <w:tab/>
        <w:t xml:space="preserve">Dans votre pays, dans quels cas est-il possible d’utiliser une langue régionale ou minoritaire dans l’administration publique, ou devant les autorités locales et régionales ? (Est-ce lié à la proportion de personnes parlant chacune des langues, par exemple ? Existe-t-il certaines limites géographiques ?) </w:t>
      </w:r>
      <w:r w:rsidR="004041AC">
        <w:rPr>
          <w:rFonts w:ascii="Arial" w:hAnsi="Arial" w:cs="Arial"/>
          <w:b w:val="0"/>
          <w:bCs w:val="0"/>
          <w:lang w:val="fr-FR"/>
        </w:rPr>
        <w:t>Veuillez également décrire les règles juridiques / administratives et la situation dans la pratique (s’</w:t>
      </w:r>
      <w:r w:rsidR="009A21B7">
        <w:rPr>
          <w:rFonts w:ascii="Arial" w:hAnsi="Arial" w:cs="Arial"/>
          <w:b w:val="0"/>
          <w:bCs w:val="0"/>
          <w:lang w:val="fr-FR"/>
        </w:rPr>
        <w:t xml:space="preserve">il existe </w:t>
      </w:r>
      <w:r w:rsidR="004041AC">
        <w:rPr>
          <w:rFonts w:ascii="Arial" w:hAnsi="Arial" w:cs="Arial"/>
          <w:b w:val="0"/>
          <w:bCs w:val="0"/>
          <w:lang w:val="fr-FR"/>
        </w:rPr>
        <w:t xml:space="preserve">des divergences entre les deux). </w:t>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4041AC" w:rsidRDefault="009B0F21" w:rsidP="004041AC">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4041AC" w:rsidRDefault="004041AC" w:rsidP="004041AC">
      <w:pPr>
        <w:pStyle w:val="Normalline"/>
        <w:tabs>
          <w:tab w:val="clear" w:pos="9072"/>
          <w:tab w:val="right" w:leader="underscore" w:pos="9639"/>
        </w:tabs>
        <w:rPr>
          <w:rFonts w:ascii="Arial" w:hAnsi="Arial" w:cs="Arial"/>
          <w:sz w:val="20"/>
          <w:szCs w:val="20"/>
          <w:lang w:val="fr-FR"/>
        </w:rPr>
      </w:pPr>
    </w:p>
    <w:p w:rsidR="004041AC" w:rsidRPr="004041AC" w:rsidRDefault="004041AC" w:rsidP="004041AC">
      <w:pPr>
        <w:pStyle w:val="Normalline"/>
        <w:tabs>
          <w:tab w:val="clear" w:pos="9072"/>
          <w:tab w:val="right" w:leader="underscore" w:pos="9639"/>
        </w:tabs>
        <w:rPr>
          <w:rFonts w:ascii="Arial" w:hAnsi="Arial" w:cs="Arial"/>
          <w:sz w:val="20"/>
          <w:szCs w:val="20"/>
          <w:lang w:val="fr-FR"/>
        </w:rPr>
      </w:pPr>
    </w:p>
    <w:p w:rsidR="009B0F21" w:rsidRPr="004C3551" w:rsidRDefault="009B0F21" w:rsidP="009B0F21">
      <w:pPr>
        <w:pStyle w:val="List"/>
        <w:tabs>
          <w:tab w:val="clear" w:pos="426"/>
          <w:tab w:val="left" w:pos="567"/>
        </w:tabs>
        <w:rPr>
          <w:rFonts w:ascii="Arial" w:hAnsi="Arial" w:cs="Arial"/>
          <w:b w:val="0"/>
          <w:bCs w:val="0"/>
          <w:lang w:val="fr-FR"/>
        </w:rPr>
      </w:pPr>
      <w:r w:rsidRPr="004C3551">
        <w:rPr>
          <w:rFonts w:ascii="Arial" w:hAnsi="Arial" w:cs="Arial"/>
          <w:b w:val="0"/>
          <w:bCs w:val="0"/>
          <w:lang w:val="fr-FR"/>
        </w:rPr>
        <w:lastRenderedPageBreak/>
        <w:t>1</w:t>
      </w:r>
      <w:r w:rsidR="004041AC">
        <w:rPr>
          <w:rFonts w:ascii="Arial" w:hAnsi="Arial" w:cs="Arial"/>
          <w:b w:val="0"/>
          <w:bCs w:val="0"/>
          <w:lang w:val="fr-FR"/>
        </w:rPr>
        <w:t>5</w:t>
      </w:r>
      <w:r w:rsidRPr="004C3551">
        <w:rPr>
          <w:rFonts w:ascii="Arial" w:hAnsi="Arial" w:cs="Arial"/>
          <w:b w:val="0"/>
          <w:bCs w:val="0"/>
          <w:lang w:val="fr-FR"/>
        </w:rPr>
        <w:t>.</w:t>
      </w:r>
      <w:r w:rsidRPr="004C3551">
        <w:rPr>
          <w:rFonts w:ascii="Arial" w:hAnsi="Arial" w:cs="Arial"/>
          <w:b w:val="0"/>
          <w:bCs w:val="0"/>
          <w:lang w:val="fr-FR"/>
        </w:rPr>
        <w:tab/>
        <w:t>Dans la mesure où les conditions énumérées ci-dessus sont réunies, indiquez à l’aide du tableau qui suit de quelle manière les locuteurs d’une langue régionale ou minoritaire peuvent utiliser leur langue maternelle en pratique dans leur communication officielle avec l’administration nationale / les autorités locales / les prestataires de services publics (en vous appuyant sur une échelle allant de 1 à 3, où 3 = totalement, 2 = de manière limitée, 1 = absolument pas) :</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846"/>
        <w:gridCol w:w="1518"/>
        <w:gridCol w:w="1932"/>
        <w:gridCol w:w="2446"/>
      </w:tblGrid>
      <w:tr w:rsidR="009B0F21" w:rsidRPr="004C3551" w:rsidTr="003622FE">
        <w:trPr>
          <w:trHeight w:val="1666"/>
          <w:jc w:val="center"/>
        </w:trPr>
        <w:tc>
          <w:tcPr>
            <w:tcW w:w="2846" w:type="dxa"/>
          </w:tcPr>
          <w:p w:rsidR="009B0F21" w:rsidRPr="004C3551" w:rsidRDefault="009B0F21" w:rsidP="003622FE">
            <w:pPr>
              <w:pStyle w:val="Tbl"/>
              <w:rPr>
                <w:rFonts w:ascii="Arial" w:hAnsi="Arial" w:cs="Arial"/>
                <w:lang w:val="fr-FR"/>
              </w:rPr>
            </w:pPr>
            <w:r w:rsidRPr="004C3551">
              <w:rPr>
                <w:rFonts w:ascii="Arial" w:hAnsi="Arial" w:cs="Arial"/>
                <w:lang w:val="fr-FR"/>
              </w:rPr>
              <w:t>Type d’organisme</w:t>
            </w:r>
          </w:p>
        </w:tc>
        <w:tc>
          <w:tcPr>
            <w:tcW w:w="1518" w:type="dxa"/>
          </w:tcPr>
          <w:p w:rsidR="009B0F21" w:rsidRPr="004C3551" w:rsidRDefault="009B0F21" w:rsidP="003622FE">
            <w:pPr>
              <w:pStyle w:val="Tbl"/>
              <w:rPr>
                <w:rFonts w:ascii="Arial" w:hAnsi="Arial" w:cs="Arial"/>
                <w:lang w:val="fr-FR"/>
              </w:rPr>
            </w:pPr>
            <w:r w:rsidRPr="004C3551">
              <w:rPr>
                <w:rFonts w:ascii="Arial" w:hAnsi="Arial" w:cs="Arial"/>
                <w:lang w:val="fr-FR"/>
              </w:rPr>
              <w:t>La langue concernée est utilisée comme « langue de travail »</w:t>
            </w:r>
          </w:p>
        </w:tc>
        <w:tc>
          <w:tcPr>
            <w:tcW w:w="1932" w:type="dxa"/>
          </w:tcPr>
          <w:p w:rsidR="009B0F21" w:rsidRPr="004C3551" w:rsidRDefault="009B0F21" w:rsidP="003622FE">
            <w:pPr>
              <w:pStyle w:val="Tbl"/>
              <w:rPr>
                <w:rFonts w:ascii="Arial" w:hAnsi="Arial" w:cs="Arial"/>
                <w:lang w:val="fr-FR"/>
              </w:rPr>
            </w:pPr>
            <w:r w:rsidRPr="004C3551">
              <w:rPr>
                <w:rFonts w:ascii="Arial" w:hAnsi="Arial" w:cs="Arial"/>
                <w:lang w:val="fr-FR"/>
              </w:rPr>
              <w:t>Les locuteurs de cette langue peuvent formuler leurs demandes oralement ou par écrit dans cette langue et reçoivent également une réponse dans cette langue</w:t>
            </w:r>
          </w:p>
        </w:tc>
        <w:tc>
          <w:tcPr>
            <w:tcW w:w="2446" w:type="dxa"/>
          </w:tcPr>
          <w:p w:rsidR="009B0F21" w:rsidRPr="004C3551" w:rsidRDefault="009B0F21" w:rsidP="003622FE">
            <w:pPr>
              <w:pStyle w:val="Tbl"/>
              <w:rPr>
                <w:rFonts w:ascii="Arial" w:hAnsi="Arial" w:cs="Arial"/>
                <w:lang w:val="fr-FR"/>
              </w:rPr>
            </w:pPr>
            <w:r w:rsidRPr="004C3551">
              <w:rPr>
                <w:rFonts w:ascii="Arial" w:hAnsi="Arial" w:cs="Arial"/>
                <w:lang w:val="fr-FR"/>
              </w:rPr>
              <w:t>Les annonces publiques, les consignes de sécurité ou d’autres types d’information sont diffusées dans la langue concernée</w:t>
            </w:r>
          </w:p>
        </w:tc>
      </w:tr>
      <w:tr w:rsidR="009B0F21" w:rsidRPr="004C3551" w:rsidTr="003622FE">
        <w:trPr>
          <w:trHeight w:val="515"/>
          <w:jc w:val="center"/>
        </w:trPr>
        <w:tc>
          <w:tcPr>
            <w:tcW w:w="2846" w:type="dxa"/>
          </w:tcPr>
          <w:p w:rsidR="009B0F21" w:rsidRPr="004C3551" w:rsidRDefault="009B0F21" w:rsidP="003622FE">
            <w:pPr>
              <w:pStyle w:val="Tbl"/>
              <w:rPr>
                <w:rFonts w:ascii="Arial" w:hAnsi="Arial" w:cs="Arial"/>
                <w:lang w:val="fr-FR"/>
              </w:rPr>
            </w:pPr>
            <w:r w:rsidRPr="004C3551">
              <w:rPr>
                <w:rFonts w:ascii="Arial" w:hAnsi="Arial" w:cs="Arial"/>
                <w:lang w:val="fr-FR"/>
              </w:rPr>
              <w:t xml:space="preserve">Administration nationale </w:t>
            </w:r>
          </w:p>
        </w:tc>
        <w:tc>
          <w:tcPr>
            <w:tcW w:w="1518" w:type="dxa"/>
            <w:vAlign w:val="center"/>
          </w:tcPr>
          <w:p w:rsidR="009B0F21" w:rsidRPr="004C3551" w:rsidRDefault="009B0F21" w:rsidP="003622FE">
            <w:pPr>
              <w:pStyle w:val="TblC"/>
              <w:rPr>
                <w:rFonts w:ascii="Arial" w:hAnsi="Arial" w:cs="Arial"/>
                <w:lang w:val="fr-FR"/>
              </w:rPr>
            </w:pPr>
            <w:r w:rsidRPr="004C3551">
              <w:rPr>
                <w:rFonts w:ascii="Arial" w:hAnsi="Arial" w:cs="Arial"/>
                <w:lang w:val="fr-FR"/>
              </w:rPr>
              <w:t>3</w:t>
            </w:r>
            <w:r w:rsidRPr="004C3551">
              <w:rPr>
                <w:rFonts w:ascii="Arial" w:hAnsi="Arial" w:cs="Arial"/>
                <w:lang w:val="fr-FR"/>
              </w:rPr>
              <w:t> </w:t>
            </w:r>
            <w:r w:rsidRPr="004C3551">
              <w:rPr>
                <w:rFonts w:ascii="Arial" w:hAnsi="Arial" w:cs="Arial"/>
                <w:lang w:val="fr-FR"/>
              </w:rPr>
              <w:t>2</w:t>
            </w:r>
            <w:r w:rsidRPr="004C3551">
              <w:rPr>
                <w:rFonts w:ascii="Arial" w:hAnsi="Arial" w:cs="Arial"/>
                <w:lang w:val="fr-FR"/>
              </w:rPr>
              <w:t> </w:t>
            </w:r>
            <w:r w:rsidRPr="004C3551">
              <w:rPr>
                <w:rFonts w:ascii="Arial" w:hAnsi="Arial" w:cs="Arial"/>
                <w:lang w:val="fr-FR"/>
              </w:rPr>
              <w:t>1</w:t>
            </w:r>
          </w:p>
        </w:tc>
        <w:tc>
          <w:tcPr>
            <w:tcW w:w="1932" w:type="dxa"/>
            <w:vAlign w:val="center"/>
          </w:tcPr>
          <w:p w:rsidR="009B0F21" w:rsidRPr="004C3551" w:rsidRDefault="009B0F21" w:rsidP="003622FE">
            <w:pPr>
              <w:pStyle w:val="TblC"/>
              <w:rPr>
                <w:rFonts w:ascii="Arial" w:hAnsi="Arial" w:cs="Arial"/>
                <w:lang w:val="fr-FR"/>
              </w:rPr>
            </w:pPr>
            <w:r w:rsidRPr="004C3551">
              <w:rPr>
                <w:rFonts w:ascii="Arial" w:hAnsi="Arial" w:cs="Arial"/>
                <w:lang w:val="fr-FR"/>
              </w:rPr>
              <w:t>3</w:t>
            </w:r>
            <w:r w:rsidRPr="004C3551">
              <w:rPr>
                <w:rFonts w:ascii="Arial" w:hAnsi="Arial" w:cs="Arial"/>
                <w:lang w:val="fr-FR"/>
              </w:rPr>
              <w:t> </w:t>
            </w:r>
            <w:r w:rsidRPr="004C3551">
              <w:rPr>
                <w:rFonts w:ascii="Arial" w:hAnsi="Arial" w:cs="Arial"/>
                <w:lang w:val="fr-FR"/>
              </w:rPr>
              <w:t>2</w:t>
            </w:r>
            <w:r w:rsidRPr="004C3551">
              <w:rPr>
                <w:rFonts w:ascii="Arial" w:hAnsi="Arial" w:cs="Arial"/>
                <w:lang w:val="fr-FR"/>
              </w:rPr>
              <w:t> </w:t>
            </w:r>
            <w:r w:rsidRPr="004C3551">
              <w:rPr>
                <w:rFonts w:ascii="Arial" w:hAnsi="Arial" w:cs="Arial"/>
                <w:lang w:val="fr-FR"/>
              </w:rPr>
              <w:t>1</w:t>
            </w:r>
          </w:p>
        </w:tc>
        <w:tc>
          <w:tcPr>
            <w:tcW w:w="2446" w:type="dxa"/>
            <w:vAlign w:val="center"/>
          </w:tcPr>
          <w:p w:rsidR="009B0F21" w:rsidRPr="004C3551" w:rsidRDefault="009B0F21" w:rsidP="003622FE">
            <w:pPr>
              <w:pStyle w:val="TblC"/>
              <w:rPr>
                <w:rFonts w:ascii="Arial" w:hAnsi="Arial" w:cs="Arial"/>
                <w:lang w:val="fr-FR"/>
              </w:rPr>
            </w:pPr>
            <w:r w:rsidRPr="004C3551">
              <w:rPr>
                <w:rFonts w:ascii="Arial" w:hAnsi="Arial" w:cs="Arial"/>
                <w:lang w:val="fr-FR"/>
              </w:rPr>
              <w:t>3</w:t>
            </w:r>
            <w:r w:rsidRPr="004C3551">
              <w:rPr>
                <w:rFonts w:ascii="Arial" w:hAnsi="Arial" w:cs="Arial"/>
                <w:lang w:val="fr-FR"/>
              </w:rPr>
              <w:t> </w:t>
            </w:r>
            <w:r w:rsidRPr="004C3551">
              <w:rPr>
                <w:rFonts w:ascii="Arial" w:hAnsi="Arial" w:cs="Arial"/>
                <w:lang w:val="fr-FR"/>
              </w:rPr>
              <w:t>2</w:t>
            </w:r>
            <w:r w:rsidRPr="004C3551">
              <w:rPr>
                <w:rFonts w:ascii="Arial" w:hAnsi="Arial" w:cs="Arial"/>
                <w:lang w:val="fr-FR"/>
              </w:rPr>
              <w:t> </w:t>
            </w:r>
            <w:r w:rsidRPr="004C3551">
              <w:rPr>
                <w:rFonts w:ascii="Arial" w:hAnsi="Arial" w:cs="Arial"/>
                <w:lang w:val="fr-FR"/>
              </w:rPr>
              <w:t>1</w:t>
            </w:r>
          </w:p>
        </w:tc>
      </w:tr>
      <w:tr w:rsidR="009B0F21" w:rsidRPr="004C3551" w:rsidTr="003622FE">
        <w:trPr>
          <w:trHeight w:val="565"/>
          <w:jc w:val="center"/>
        </w:trPr>
        <w:tc>
          <w:tcPr>
            <w:tcW w:w="2846" w:type="dxa"/>
          </w:tcPr>
          <w:p w:rsidR="009B0F21" w:rsidRPr="004C3551" w:rsidRDefault="009B0F21" w:rsidP="003622FE">
            <w:pPr>
              <w:pStyle w:val="Tbl"/>
              <w:rPr>
                <w:rFonts w:ascii="Arial" w:hAnsi="Arial" w:cs="Arial"/>
                <w:lang w:val="fr-FR"/>
              </w:rPr>
            </w:pPr>
            <w:r w:rsidRPr="004C3551">
              <w:rPr>
                <w:rFonts w:ascii="Arial" w:hAnsi="Arial" w:cs="Arial"/>
                <w:lang w:val="fr-FR"/>
              </w:rPr>
              <w:t>Autorités locales / régionales</w:t>
            </w:r>
          </w:p>
        </w:tc>
        <w:tc>
          <w:tcPr>
            <w:tcW w:w="1518" w:type="dxa"/>
            <w:vAlign w:val="center"/>
          </w:tcPr>
          <w:p w:rsidR="009B0F21" w:rsidRPr="004C3551" w:rsidRDefault="009B0F21" w:rsidP="003622FE">
            <w:pPr>
              <w:pStyle w:val="TblC"/>
              <w:rPr>
                <w:rFonts w:ascii="Arial" w:hAnsi="Arial" w:cs="Arial"/>
                <w:lang w:val="fr-FR"/>
              </w:rPr>
            </w:pPr>
            <w:r w:rsidRPr="004C3551">
              <w:rPr>
                <w:rFonts w:ascii="Arial" w:hAnsi="Arial" w:cs="Arial"/>
                <w:lang w:val="fr-FR"/>
              </w:rPr>
              <w:t>3</w:t>
            </w:r>
            <w:r w:rsidRPr="004C3551">
              <w:rPr>
                <w:rFonts w:ascii="Arial" w:hAnsi="Arial" w:cs="Arial"/>
                <w:lang w:val="fr-FR"/>
              </w:rPr>
              <w:t> </w:t>
            </w:r>
            <w:r w:rsidRPr="004C3551">
              <w:rPr>
                <w:rFonts w:ascii="Arial" w:hAnsi="Arial" w:cs="Arial"/>
                <w:lang w:val="fr-FR"/>
              </w:rPr>
              <w:t>2</w:t>
            </w:r>
            <w:r w:rsidRPr="004C3551">
              <w:rPr>
                <w:rFonts w:ascii="Arial" w:hAnsi="Arial" w:cs="Arial"/>
                <w:lang w:val="fr-FR"/>
              </w:rPr>
              <w:t> </w:t>
            </w:r>
            <w:r w:rsidRPr="004C3551">
              <w:rPr>
                <w:rFonts w:ascii="Arial" w:hAnsi="Arial" w:cs="Arial"/>
                <w:lang w:val="fr-FR"/>
              </w:rPr>
              <w:t>1</w:t>
            </w:r>
          </w:p>
        </w:tc>
        <w:tc>
          <w:tcPr>
            <w:tcW w:w="1932" w:type="dxa"/>
            <w:vAlign w:val="center"/>
          </w:tcPr>
          <w:p w:rsidR="009B0F21" w:rsidRPr="004C3551" w:rsidRDefault="009B0F21" w:rsidP="003622FE">
            <w:pPr>
              <w:pStyle w:val="TblC"/>
              <w:rPr>
                <w:rFonts w:ascii="Arial" w:hAnsi="Arial" w:cs="Arial"/>
                <w:lang w:val="fr-FR"/>
              </w:rPr>
            </w:pPr>
            <w:r w:rsidRPr="004C3551">
              <w:rPr>
                <w:rFonts w:ascii="Arial" w:hAnsi="Arial" w:cs="Arial"/>
                <w:lang w:val="fr-FR"/>
              </w:rPr>
              <w:t>3</w:t>
            </w:r>
            <w:r w:rsidRPr="004C3551">
              <w:rPr>
                <w:rFonts w:ascii="Arial" w:hAnsi="Arial" w:cs="Arial"/>
                <w:lang w:val="fr-FR"/>
              </w:rPr>
              <w:t> </w:t>
            </w:r>
            <w:r w:rsidRPr="004C3551">
              <w:rPr>
                <w:rFonts w:ascii="Arial" w:hAnsi="Arial" w:cs="Arial"/>
                <w:lang w:val="fr-FR"/>
              </w:rPr>
              <w:t>2</w:t>
            </w:r>
            <w:r w:rsidRPr="004C3551">
              <w:rPr>
                <w:rFonts w:ascii="Arial" w:hAnsi="Arial" w:cs="Arial"/>
                <w:lang w:val="fr-FR"/>
              </w:rPr>
              <w:t> </w:t>
            </w:r>
            <w:r w:rsidRPr="004C3551">
              <w:rPr>
                <w:rFonts w:ascii="Arial" w:hAnsi="Arial" w:cs="Arial"/>
                <w:lang w:val="fr-FR"/>
              </w:rPr>
              <w:t>1</w:t>
            </w:r>
          </w:p>
        </w:tc>
        <w:tc>
          <w:tcPr>
            <w:tcW w:w="2446" w:type="dxa"/>
            <w:vAlign w:val="center"/>
          </w:tcPr>
          <w:p w:rsidR="009B0F21" w:rsidRPr="004C3551" w:rsidRDefault="009B0F21" w:rsidP="003622FE">
            <w:pPr>
              <w:pStyle w:val="TblC"/>
              <w:rPr>
                <w:rFonts w:ascii="Arial" w:hAnsi="Arial" w:cs="Arial"/>
                <w:lang w:val="fr-FR"/>
              </w:rPr>
            </w:pPr>
            <w:r w:rsidRPr="004C3551">
              <w:rPr>
                <w:rFonts w:ascii="Arial" w:hAnsi="Arial" w:cs="Arial"/>
                <w:lang w:val="fr-FR"/>
              </w:rPr>
              <w:t>3</w:t>
            </w:r>
            <w:r w:rsidRPr="004C3551">
              <w:rPr>
                <w:rFonts w:ascii="Arial" w:hAnsi="Arial" w:cs="Arial"/>
                <w:lang w:val="fr-FR"/>
              </w:rPr>
              <w:t> </w:t>
            </w:r>
            <w:r w:rsidRPr="004C3551">
              <w:rPr>
                <w:rFonts w:ascii="Arial" w:hAnsi="Arial" w:cs="Arial"/>
                <w:lang w:val="fr-FR"/>
              </w:rPr>
              <w:t>2</w:t>
            </w:r>
            <w:r w:rsidRPr="004C3551">
              <w:rPr>
                <w:rFonts w:ascii="Arial" w:hAnsi="Arial" w:cs="Arial"/>
                <w:lang w:val="fr-FR"/>
              </w:rPr>
              <w:t> </w:t>
            </w:r>
            <w:r w:rsidRPr="004C3551">
              <w:rPr>
                <w:rFonts w:ascii="Arial" w:hAnsi="Arial" w:cs="Arial"/>
                <w:lang w:val="fr-FR"/>
              </w:rPr>
              <w:t>1</w:t>
            </w:r>
          </w:p>
        </w:tc>
      </w:tr>
      <w:tr w:rsidR="009B0F21" w:rsidRPr="004C3551" w:rsidTr="003622FE">
        <w:trPr>
          <w:trHeight w:val="545"/>
          <w:jc w:val="center"/>
        </w:trPr>
        <w:tc>
          <w:tcPr>
            <w:tcW w:w="2846" w:type="dxa"/>
          </w:tcPr>
          <w:p w:rsidR="009B0F21" w:rsidRPr="004C3551" w:rsidRDefault="009B0F21" w:rsidP="003622FE">
            <w:pPr>
              <w:pStyle w:val="Tbl"/>
              <w:rPr>
                <w:rFonts w:ascii="Arial" w:hAnsi="Arial" w:cs="Arial"/>
                <w:lang w:val="fr-FR"/>
              </w:rPr>
            </w:pPr>
          </w:p>
          <w:p w:rsidR="009B0F21" w:rsidRPr="004C3551" w:rsidRDefault="009B0F21" w:rsidP="003622FE">
            <w:pPr>
              <w:pStyle w:val="Tbl"/>
              <w:rPr>
                <w:rFonts w:ascii="Arial" w:hAnsi="Arial" w:cs="Arial"/>
                <w:lang w:val="fr-FR"/>
              </w:rPr>
            </w:pPr>
            <w:r w:rsidRPr="004C3551">
              <w:rPr>
                <w:rFonts w:ascii="Arial" w:hAnsi="Arial" w:cs="Arial"/>
                <w:lang w:val="fr-FR"/>
              </w:rPr>
              <w:t xml:space="preserve">Services publics* </w:t>
            </w:r>
          </w:p>
        </w:tc>
        <w:tc>
          <w:tcPr>
            <w:tcW w:w="1518" w:type="dxa"/>
            <w:vAlign w:val="center"/>
          </w:tcPr>
          <w:p w:rsidR="009B0F21" w:rsidRPr="004C3551" w:rsidRDefault="009B0F21" w:rsidP="003622FE">
            <w:pPr>
              <w:pStyle w:val="TblC"/>
              <w:rPr>
                <w:rFonts w:ascii="Arial" w:hAnsi="Arial" w:cs="Arial"/>
                <w:lang w:val="fr-FR"/>
              </w:rPr>
            </w:pPr>
            <w:r w:rsidRPr="004C3551">
              <w:rPr>
                <w:rFonts w:ascii="Arial" w:hAnsi="Arial" w:cs="Arial"/>
                <w:lang w:val="fr-FR"/>
              </w:rPr>
              <w:t>3</w:t>
            </w:r>
            <w:r w:rsidRPr="004C3551">
              <w:rPr>
                <w:rFonts w:ascii="Arial" w:hAnsi="Arial" w:cs="Arial"/>
                <w:lang w:val="fr-FR"/>
              </w:rPr>
              <w:t> </w:t>
            </w:r>
            <w:r w:rsidRPr="004C3551">
              <w:rPr>
                <w:rFonts w:ascii="Arial" w:hAnsi="Arial" w:cs="Arial"/>
                <w:lang w:val="fr-FR"/>
              </w:rPr>
              <w:t>2</w:t>
            </w:r>
            <w:r w:rsidRPr="004C3551">
              <w:rPr>
                <w:rFonts w:ascii="Arial" w:hAnsi="Arial" w:cs="Arial"/>
                <w:lang w:val="fr-FR"/>
              </w:rPr>
              <w:t> </w:t>
            </w:r>
            <w:r w:rsidRPr="004C3551">
              <w:rPr>
                <w:rFonts w:ascii="Arial" w:hAnsi="Arial" w:cs="Arial"/>
                <w:lang w:val="fr-FR"/>
              </w:rPr>
              <w:t>1</w:t>
            </w:r>
          </w:p>
        </w:tc>
        <w:tc>
          <w:tcPr>
            <w:tcW w:w="1932" w:type="dxa"/>
            <w:vAlign w:val="center"/>
          </w:tcPr>
          <w:p w:rsidR="009B0F21" w:rsidRPr="004C3551" w:rsidRDefault="009B0F21" w:rsidP="003622FE">
            <w:pPr>
              <w:pStyle w:val="TblC"/>
              <w:rPr>
                <w:rFonts w:ascii="Arial" w:hAnsi="Arial" w:cs="Arial"/>
                <w:lang w:val="fr-FR"/>
              </w:rPr>
            </w:pPr>
            <w:r w:rsidRPr="004C3551">
              <w:rPr>
                <w:rFonts w:ascii="Arial" w:hAnsi="Arial" w:cs="Arial"/>
                <w:lang w:val="fr-FR"/>
              </w:rPr>
              <w:t>3</w:t>
            </w:r>
            <w:r w:rsidRPr="004C3551">
              <w:rPr>
                <w:rFonts w:ascii="Arial" w:hAnsi="Arial" w:cs="Arial"/>
                <w:lang w:val="fr-FR"/>
              </w:rPr>
              <w:t> </w:t>
            </w:r>
            <w:r w:rsidRPr="004C3551">
              <w:rPr>
                <w:rFonts w:ascii="Arial" w:hAnsi="Arial" w:cs="Arial"/>
                <w:lang w:val="fr-FR"/>
              </w:rPr>
              <w:t>2</w:t>
            </w:r>
            <w:r w:rsidRPr="004C3551">
              <w:rPr>
                <w:rFonts w:ascii="Arial" w:hAnsi="Arial" w:cs="Arial"/>
                <w:lang w:val="fr-FR"/>
              </w:rPr>
              <w:t> </w:t>
            </w:r>
            <w:r w:rsidRPr="004C3551">
              <w:rPr>
                <w:rFonts w:ascii="Arial" w:hAnsi="Arial" w:cs="Arial"/>
                <w:lang w:val="fr-FR"/>
              </w:rPr>
              <w:t>1</w:t>
            </w:r>
          </w:p>
        </w:tc>
        <w:tc>
          <w:tcPr>
            <w:tcW w:w="2446" w:type="dxa"/>
            <w:vAlign w:val="center"/>
          </w:tcPr>
          <w:p w:rsidR="009B0F21" w:rsidRPr="004C3551" w:rsidRDefault="009B0F21" w:rsidP="003622FE">
            <w:pPr>
              <w:pStyle w:val="TblC"/>
              <w:rPr>
                <w:rFonts w:ascii="Arial" w:hAnsi="Arial" w:cs="Arial"/>
                <w:lang w:val="fr-FR"/>
              </w:rPr>
            </w:pPr>
            <w:r w:rsidRPr="004C3551">
              <w:rPr>
                <w:rFonts w:ascii="Arial" w:hAnsi="Arial" w:cs="Arial"/>
                <w:lang w:val="fr-FR"/>
              </w:rPr>
              <w:t>3</w:t>
            </w:r>
            <w:r w:rsidRPr="004C3551">
              <w:rPr>
                <w:rFonts w:ascii="Arial" w:hAnsi="Arial" w:cs="Arial"/>
                <w:lang w:val="fr-FR"/>
              </w:rPr>
              <w:t> </w:t>
            </w:r>
            <w:r w:rsidRPr="004C3551">
              <w:rPr>
                <w:rFonts w:ascii="Arial" w:hAnsi="Arial" w:cs="Arial"/>
                <w:lang w:val="fr-FR"/>
              </w:rPr>
              <w:t>2</w:t>
            </w:r>
            <w:r w:rsidRPr="004C3551">
              <w:rPr>
                <w:rFonts w:ascii="Arial" w:hAnsi="Arial" w:cs="Arial"/>
                <w:lang w:val="fr-FR"/>
              </w:rPr>
              <w:t> </w:t>
            </w:r>
            <w:r w:rsidRPr="004C3551">
              <w:rPr>
                <w:rFonts w:ascii="Arial" w:hAnsi="Arial" w:cs="Arial"/>
                <w:lang w:val="fr-FR"/>
              </w:rPr>
              <w:t>1</w:t>
            </w:r>
          </w:p>
        </w:tc>
      </w:tr>
    </w:tbl>
    <w:p w:rsidR="009B0F21" w:rsidRPr="004C3551" w:rsidRDefault="009B0F21" w:rsidP="009B0F21">
      <w:pPr>
        <w:pStyle w:val="NormalI"/>
        <w:spacing w:line="240" w:lineRule="auto"/>
        <w:rPr>
          <w:rFonts w:ascii="Arial" w:hAnsi="Arial" w:cs="Arial"/>
          <w:lang w:val="fr-FR"/>
        </w:rPr>
      </w:pPr>
      <w:r w:rsidRPr="004C3551">
        <w:rPr>
          <w:rFonts w:ascii="Arial" w:hAnsi="Arial" w:cs="Arial"/>
          <w:lang w:val="fr-FR"/>
        </w:rPr>
        <w:t>*Ces services englobent les transports, les hôpitaux et les soins de santé, la police, la justice ou les prisons, par exemple.</w:t>
      </w:r>
    </w:p>
    <w:p w:rsidR="009B0F21" w:rsidRPr="004C3551" w:rsidRDefault="009B0F21" w:rsidP="009B0F21">
      <w:pPr>
        <w:pStyle w:val="Normalline"/>
        <w:rPr>
          <w:rFonts w:ascii="Arial" w:hAnsi="Arial" w:cs="Arial"/>
          <w:sz w:val="20"/>
          <w:szCs w:val="20"/>
          <w:lang w:val="fr-FR"/>
        </w:rPr>
      </w:pPr>
    </w:p>
    <w:p w:rsidR="009B0F21" w:rsidRPr="004C3551" w:rsidRDefault="009B0F21" w:rsidP="009B0F21">
      <w:pPr>
        <w:pStyle w:val="Normalline"/>
        <w:rPr>
          <w:rFonts w:ascii="Arial" w:hAnsi="Arial" w:cs="Arial"/>
          <w:sz w:val="20"/>
          <w:szCs w:val="20"/>
          <w:lang w:val="fr-FR"/>
        </w:rPr>
      </w:pPr>
      <w:r w:rsidRPr="004C3551">
        <w:rPr>
          <w:rFonts w:ascii="Arial" w:hAnsi="Arial" w:cs="Arial"/>
          <w:sz w:val="20"/>
          <w:szCs w:val="20"/>
          <w:lang w:val="fr-FR"/>
        </w:rPr>
        <w:t>Si le tableau ci-dessus ne vous permet pas de répondre de façon pertinente, veuillez décrire la situation de votre pays ci-après :</w:t>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I"/>
        <w:tabs>
          <w:tab w:val="left" w:pos="567"/>
        </w:tabs>
        <w:rPr>
          <w:rFonts w:ascii="Arial" w:hAnsi="Arial" w:cs="Arial"/>
          <w:i w:val="0"/>
          <w:iCs w:val="0"/>
          <w:lang w:val="fr-FR"/>
        </w:rPr>
      </w:pPr>
      <w:r w:rsidRPr="004C3551">
        <w:rPr>
          <w:rFonts w:ascii="Arial" w:hAnsi="Arial" w:cs="Arial"/>
          <w:i w:val="0"/>
          <w:iCs w:val="0"/>
          <w:lang w:val="fr-FR"/>
        </w:rPr>
        <w:t>1</w:t>
      </w:r>
      <w:r w:rsidR="004041AC">
        <w:rPr>
          <w:rFonts w:ascii="Arial" w:hAnsi="Arial" w:cs="Arial"/>
          <w:i w:val="0"/>
          <w:iCs w:val="0"/>
          <w:lang w:val="fr-FR"/>
        </w:rPr>
        <w:t>6</w:t>
      </w:r>
      <w:r w:rsidRPr="004C3551">
        <w:rPr>
          <w:rFonts w:ascii="Arial" w:hAnsi="Arial" w:cs="Arial"/>
          <w:i w:val="0"/>
          <w:iCs w:val="0"/>
          <w:lang w:val="fr-FR"/>
        </w:rPr>
        <w:t>.</w:t>
      </w:r>
      <w:r w:rsidRPr="004C3551">
        <w:rPr>
          <w:rFonts w:ascii="Arial" w:hAnsi="Arial" w:cs="Arial"/>
          <w:i w:val="0"/>
          <w:iCs w:val="0"/>
          <w:lang w:val="fr-FR"/>
        </w:rPr>
        <w:tab/>
        <w:t>Existe-t-il, dans votre pays, des mesures d’incitation visant à encourager la prestation de services publics dans des langues régionales ou minoritaires ? Y a-t-il des conditions préalables à l’utilisation de langues régionales ou minoritaires dans l’administration publique ou les services publics ? Si oui, veuillez décrire ces mesures et/ou conditions :</w:t>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List"/>
        <w:tabs>
          <w:tab w:val="clear" w:pos="426"/>
          <w:tab w:val="left" w:pos="567"/>
        </w:tabs>
        <w:rPr>
          <w:rFonts w:ascii="Arial" w:hAnsi="Arial" w:cs="Arial"/>
          <w:b w:val="0"/>
          <w:bCs w:val="0"/>
          <w:lang w:val="fr-FR"/>
        </w:rPr>
      </w:pPr>
      <w:r w:rsidRPr="004C3551">
        <w:rPr>
          <w:rFonts w:ascii="Arial" w:hAnsi="Arial" w:cs="Arial"/>
          <w:b w:val="0"/>
          <w:bCs w:val="0"/>
          <w:lang w:val="fr-FR"/>
        </w:rPr>
        <w:t>1</w:t>
      </w:r>
      <w:r w:rsidR="004041AC">
        <w:rPr>
          <w:rFonts w:ascii="Arial" w:hAnsi="Arial" w:cs="Arial"/>
          <w:b w:val="0"/>
          <w:bCs w:val="0"/>
          <w:lang w:val="fr-FR"/>
        </w:rPr>
        <w:t>7</w:t>
      </w:r>
      <w:r w:rsidRPr="004C3551">
        <w:rPr>
          <w:rFonts w:ascii="Arial" w:hAnsi="Arial" w:cs="Arial"/>
          <w:b w:val="0"/>
          <w:bCs w:val="0"/>
          <w:lang w:val="fr-FR"/>
        </w:rPr>
        <w:t>.</w:t>
      </w:r>
      <w:r w:rsidRPr="004C3551">
        <w:rPr>
          <w:rFonts w:ascii="Arial" w:hAnsi="Arial" w:cs="Arial"/>
          <w:b w:val="0"/>
          <w:bCs w:val="0"/>
          <w:lang w:val="fr-FR"/>
        </w:rPr>
        <w:tab/>
        <w:t>L’État membre autorise-t-il l’utilisation et l’enregistrement des noms de famille dans des langues régionales ou minoritaires ? Si oui, à quelles conditions ? Décrivez brièvement la procédure :</w:t>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9B0F21">
      <w:pPr>
        <w:pStyle w:val="Normalline"/>
        <w:tabs>
          <w:tab w:val="clear" w:pos="9072"/>
          <w:tab w:val="right" w:leader="underscore" w:pos="9639"/>
        </w:tabs>
        <w:rPr>
          <w:rFonts w:ascii="Arial" w:hAnsi="Arial" w:cs="Arial"/>
          <w:sz w:val="20"/>
          <w:szCs w:val="20"/>
          <w:lang w:val="fr-FR"/>
        </w:rPr>
      </w:pPr>
      <w:r w:rsidRPr="004C3551">
        <w:rPr>
          <w:rFonts w:ascii="Arial" w:hAnsi="Arial" w:cs="Arial"/>
          <w:sz w:val="20"/>
          <w:szCs w:val="20"/>
          <w:lang w:val="fr-FR"/>
        </w:rPr>
        <w:tab/>
      </w:r>
    </w:p>
    <w:p w:rsidR="009B0F21" w:rsidRPr="004C3551" w:rsidRDefault="009B0F21" w:rsidP="005E4C21">
      <w:pPr>
        <w:pStyle w:val="Heading1"/>
        <w:tabs>
          <w:tab w:val="clear" w:pos="851"/>
          <w:tab w:val="left" w:pos="567"/>
        </w:tabs>
        <w:ind w:left="567" w:hanging="567"/>
        <w:rPr>
          <w:rFonts w:ascii="Arial" w:hAnsi="Arial" w:cs="Arial"/>
          <w:sz w:val="20"/>
          <w:szCs w:val="20"/>
          <w:lang w:val="fr-FR"/>
        </w:rPr>
      </w:pPr>
      <w:r w:rsidRPr="004C3551">
        <w:rPr>
          <w:rFonts w:ascii="Arial" w:hAnsi="Arial" w:cs="Arial"/>
          <w:sz w:val="20"/>
          <w:szCs w:val="20"/>
          <w:lang w:val="fr-FR"/>
        </w:rPr>
        <w:t>AUTRES OBSERVATIONS PERTINENTES</w:t>
      </w:r>
    </w:p>
    <w:p w:rsidR="009B0F21" w:rsidRPr="00FC626D" w:rsidRDefault="009B0F21" w:rsidP="004C3551">
      <w:pPr>
        <w:jc w:val="both"/>
        <w:rPr>
          <w:rFonts w:ascii="Arial" w:hAnsi="Arial" w:cs="Arial"/>
          <w:i/>
          <w:iCs/>
          <w:sz w:val="20"/>
          <w:szCs w:val="20"/>
        </w:rPr>
      </w:pPr>
      <w:r w:rsidRPr="004C3551">
        <w:rPr>
          <w:rFonts w:ascii="Arial" w:hAnsi="Arial" w:cs="Arial"/>
          <w:i/>
          <w:iCs/>
          <w:sz w:val="20"/>
          <w:szCs w:val="20"/>
        </w:rPr>
        <w:t>Vous pouvez ajouter ci-après des commentaires afin de préciser vos réponses. Vous pouvez également, si vous le souhaitez, nous transmettre toutes les données et tous les documents écrits (rapports) que vous estimez pertinents aux fins d</w:t>
      </w:r>
      <w:r w:rsidR="006852C3" w:rsidRPr="004C3551">
        <w:rPr>
          <w:rFonts w:ascii="Arial" w:hAnsi="Arial" w:cs="Arial"/>
          <w:i/>
          <w:iCs/>
          <w:sz w:val="20"/>
          <w:szCs w:val="20"/>
        </w:rPr>
        <w:t>e ce</w:t>
      </w:r>
      <w:r w:rsidRPr="004C3551">
        <w:rPr>
          <w:rFonts w:ascii="Arial" w:hAnsi="Arial" w:cs="Arial"/>
          <w:i/>
          <w:iCs/>
          <w:sz w:val="20"/>
          <w:szCs w:val="20"/>
        </w:rPr>
        <w:t xml:space="preserve"> rapport.</w:t>
      </w:r>
    </w:p>
    <w:p w:rsidR="009B0F21" w:rsidRPr="00FC626D" w:rsidRDefault="009B0F21" w:rsidP="009B0F21">
      <w:pPr>
        <w:pStyle w:val="Normalline"/>
        <w:tabs>
          <w:tab w:val="clear" w:pos="9072"/>
          <w:tab w:val="right" w:leader="underscore" w:pos="9639"/>
        </w:tabs>
        <w:rPr>
          <w:rFonts w:ascii="Arial" w:hAnsi="Arial" w:cs="Arial"/>
          <w:sz w:val="20"/>
          <w:szCs w:val="20"/>
          <w:lang w:val="fr-FR"/>
        </w:rPr>
      </w:pPr>
      <w:r w:rsidRPr="00FC626D">
        <w:rPr>
          <w:rFonts w:ascii="Arial" w:hAnsi="Arial" w:cs="Arial"/>
          <w:sz w:val="20"/>
          <w:szCs w:val="20"/>
          <w:lang w:val="fr-FR"/>
        </w:rPr>
        <w:tab/>
      </w:r>
    </w:p>
    <w:p w:rsidR="009B0F21" w:rsidRPr="00FC626D" w:rsidRDefault="009B0F21" w:rsidP="009B0F21">
      <w:pPr>
        <w:pStyle w:val="Normalline"/>
        <w:tabs>
          <w:tab w:val="clear" w:pos="9072"/>
          <w:tab w:val="right" w:leader="underscore" w:pos="9639"/>
        </w:tabs>
        <w:rPr>
          <w:rFonts w:ascii="Arial" w:hAnsi="Arial" w:cs="Arial"/>
          <w:sz w:val="20"/>
          <w:szCs w:val="20"/>
          <w:lang w:val="fr-FR"/>
        </w:rPr>
      </w:pPr>
      <w:r w:rsidRPr="00FC626D">
        <w:rPr>
          <w:rFonts w:ascii="Arial" w:hAnsi="Arial" w:cs="Arial"/>
          <w:sz w:val="20"/>
          <w:szCs w:val="20"/>
          <w:lang w:val="fr-FR"/>
        </w:rPr>
        <w:tab/>
      </w:r>
    </w:p>
    <w:p w:rsidR="00B42918" w:rsidRPr="00A76B80" w:rsidRDefault="009B0F21" w:rsidP="00A76B80">
      <w:pPr>
        <w:pStyle w:val="Normalline"/>
        <w:tabs>
          <w:tab w:val="clear" w:pos="9072"/>
          <w:tab w:val="right" w:leader="underscore" w:pos="9639"/>
        </w:tabs>
        <w:rPr>
          <w:rFonts w:ascii="Arial" w:hAnsi="Arial" w:cs="Arial"/>
          <w:sz w:val="20"/>
          <w:szCs w:val="20"/>
          <w:lang w:val="fr-FR"/>
        </w:rPr>
      </w:pPr>
      <w:r w:rsidRPr="00FC626D">
        <w:rPr>
          <w:rFonts w:ascii="Arial" w:hAnsi="Arial" w:cs="Arial"/>
          <w:sz w:val="20"/>
          <w:szCs w:val="20"/>
          <w:lang w:val="fr-FR"/>
        </w:rPr>
        <w:tab/>
      </w:r>
    </w:p>
    <w:sectPr w:rsidR="00B42918" w:rsidRPr="00A76B80" w:rsidSect="00DF7712">
      <w:headerReference w:type="even" r:id="rId14"/>
      <w:headerReference w:type="default" r:id="rId15"/>
      <w:footerReference w:type="even" r:id="rId16"/>
      <w:footerReference w:type="default" r:id="rId17"/>
      <w:headerReference w:type="first" r:id="rId18"/>
      <w:footerReference w:type="first" r:id="rId19"/>
      <w:pgSz w:w="11900" w:h="16837" w:code="9"/>
      <w:pgMar w:top="1134" w:right="1134" w:bottom="992" w:left="1134"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CB8" w:rsidRDefault="001A3CB8" w:rsidP="00011789">
      <w:r>
        <w:separator/>
      </w:r>
    </w:p>
  </w:endnote>
  <w:endnote w:type="continuationSeparator" w:id="0">
    <w:p w:rsidR="001A3CB8" w:rsidRDefault="001A3CB8" w:rsidP="0001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32" w:rsidRDefault="00EA4B32" w:rsidP="008C47C9">
    <w:pPr>
      <w:pStyle w:val="Footer"/>
      <w:jc w:val="center"/>
    </w:pPr>
    <w:r w:rsidRPr="00345013">
      <w:rPr>
        <w:rStyle w:val="PageNumber"/>
        <w:rFonts w:ascii="Arial" w:hAnsi="Arial" w:cs="Arial"/>
        <w:sz w:val="20"/>
        <w:szCs w:val="20"/>
      </w:rPr>
      <w:fldChar w:fldCharType="begin"/>
    </w:r>
    <w:r w:rsidRPr="00345013">
      <w:rPr>
        <w:rStyle w:val="PageNumber"/>
        <w:rFonts w:ascii="Arial" w:hAnsi="Arial" w:cs="Arial"/>
        <w:sz w:val="20"/>
        <w:szCs w:val="20"/>
      </w:rPr>
      <w:instrText xml:space="preserve"> PAGE </w:instrText>
    </w:r>
    <w:r w:rsidRPr="00345013">
      <w:rPr>
        <w:rStyle w:val="PageNumber"/>
        <w:rFonts w:ascii="Arial" w:hAnsi="Arial" w:cs="Arial"/>
        <w:sz w:val="20"/>
        <w:szCs w:val="20"/>
      </w:rPr>
      <w:fldChar w:fldCharType="separate"/>
    </w:r>
    <w:r w:rsidR="005B623A">
      <w:rPr>
        <w:rStyle w:val="PageNumber"/>
        <w:rFonts w:ascii="Arial" w:hAnsi="Arial" w:cs="Arial"/>
        <w:noProof/>
        <w:sz w:val="20"/>
        <w:szCs w:val="20"/>
      </w:rPr>
      <w:t>6</w:t>
    </w:r>
    <w:r w:rsidRPr="00345013">
      <w:rPr>
        <w:rStyle w:val="PageNumbe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32" w:rsidRPr="00345013" w:rsidRDefault="00EA4B32">
    <w:pPr>
      <w:pStyle w:val="Footer"/>
      <w:jc w:val="center"/>
      <w:rPr>
        <w:rFonts w:ascii="Arial" w:hAnsi="Arial" w:cs="Arial"/>
      </w:rPr>
    </w:pPr>
    <w:r w:rsidRPr="00345013">
      <w:rPr>
        <w:rStyle w:val="PageNumber"/>
        <w:rFonts w:ascii="Arial" w:hAnsi="Arial" w:cs="Arial"/>
        <w:sz w:val="20"/>
        <w:szCs w:val="20"/>
      </w:rPr>
      <w:fldChar w:fldCharType="begin"/>
    </w:r>
    <w:r w:rsidRPr="00345013">
      <w:rPr>
        <w:rStyle w:val="PageNumber"/>
        <w:rFonts w:ascii="Arial" w:hAnsi="Arial" w:cs="Arial"/>
        <w:sz w:val="20"/>
        <w:szCs w:val="20"/>
      </w:rPr>
      <w:instrText xml:space="preserve"> PAGE </w:instrText>
    </w:r>
    <w:r w:rsidRPr="00345013">
      <w:rPr>
        <w:rStyle w:val="PageNumber"/>
        <w:rFonts w:ascii="Arial" w:hAnsi="Arial" w:cs="Arial"/>
        <w:sz w:val="20"/>
        <w:szCs w:val="20"/>
      </w:rPr>
      <w:fldChar w:fldCharType="separate"/>
    </w:r>
    <w:r w:rsidR="005B623A">
      <w:rPr>
        <w:rStyle w:val="PageNumber"/>
        <w:rFonts w:ascii="Arial" w:hAnsi="Arial" w:cs="Arial"/>
        <w:noProof/>
        <w:sz w:val="20"/>
        <w:szCs w:val="20"/>
      </w:rPr>
      <w:t>5</w:t>
    </w:r>
    <w:r w:rsidRPr="00345013">
      <w:rPr>
        <w:rStyle w:val="PageNumber"/>
        <w:rFonts w:ascii="Arial" w:hAnsi="Arial" w:cs="Arial"/>
        <w:sz w:val="20"/>
        <w:szCs w:val="20"/>
      </w:rPr>
      <w:fldChar w:fldCharType="end"/>
    </w:r>
  </w:p>
  <w:p w:rsidR="00EA4B32" w:rsidRDefault="00EA4B3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657"/>
    </w:tblGrid>
    <w:tr w:rsidR="00EA4B32" w:rsidRPr="009661DA" w:rsidTr="008C47C9">
      <w:tc>
        <w:tcPr>
          <w:tcW w:w="5000" w:type="pct"/>
          <w:shd w:val="clear" w:color="auto" w:fill="C0C0C0"/>
          <w:vAlign w:val="center"/>
        </w:tcPr>
        <w:p w:rsidR="00EA4B32" w:rsidRPr="00867804" w:rsidRDefault="00EA4B32" w:rsidP="008C47C9">
          <w:pPr>
            <w:pStyle w:val="Footer"/>
            <w:jc w:val="center"/>
            <w:rPr>
              <w:rFonts w:ascii="Arial" w:hAnsi="Arial" w:cs="Arial"/>
              <w:sz w:val="14"/>
              <w:szCs w:val="14"/>
            </w:rPr>
          </w:pPr>
          <w:r w:rsidRPr="00867804">
            <w:rPr>
              <w:rFonts w:ascii="Arial" w:hAnsi="Arial" w:cs="Arial"/>
              <w:sz w:val="14"/>
              <w:szCs w:val="14"/>
            </w:rPr>
            <w:t xml:space="preserve">F – 67075 Strasbourg </w:t>
          </w:r>
          <w:proofErr w:type="spellStart"/>
          <w:r w:rsidRPr="00867804">
            <w:rPr>
              <w:rFonts w:ascii="Arial" w:hAnsi="Arial" w:cs="Arial"/>
              <w:sz w:val="14"/>
              <w:szCs w:val="14"/>
            </w:rPr>
            <w:t>Cedex</w:t>
          </w:r>
          <w:proofErr w:type="spellEnd"/>
          <w:r w:rsidRPr="00867804">
            <w:rPr>
              <w:rFonts w:ascii="Arial" w:hAnsi="Arial" w:cs="Arial"/>
              <w:sz w:val="14"/>
              <w:szCs w:val="14"/>
            </w:rPr>
            <w:t xml:space="preserve">   |   </w:t>
          </w:r>
          <w:hyperlink r:id="rId1" w:history="1">
            <w:r w:rsidRPr="00867804">
              <w:rPr>
                <w:rStyle w:val="Hyperlink"/>
                <w:rFonts w:ascii="Arial" w:hAnsi="Arial" w:cs="Arial"/>
                <w:sz w:val="14"/>
                <w:szCs w:val="14"/>
              </w:rPr>
              <w:t>assembly@coe.int</w:t>
            </w:r>
          </w:hyperlink>
          <w:r w:rsidRPr="00867804">
            <w:rPr>
              <w:rFonts w:ascii="Arial" w:hAnsi="Arial" w:cs="Arial"/>
              <w:sz w:val="14"/>
              <w:szCs w:val="14"/>
            </w:rPr>
            <w:t xml:space="preserve">   |   Tel: +</w:t>
          </w:r>
          <w:r w:rsidRPr="0020742A">
            <w:rPr>
              <w:rFonts w:cs="Cambria"/>
            </w:rPr>
            <w:t xml:space="preserve"> </w:t>
          </w:r>
          <w:r w:rsidRPr="00867804">
            <w:rPr>
              <w:rFonts w:ascii="Arial" w:hAnsi="Arial" w:cs="Arial"/>
              <w:sz w:val="14"/>
              <w:szCs w:val="14"/>
            </w:rPr>
            <w:t>33 3 88 41 2000   |   Fax: +33 3 88 41 2797</w:t>
          </w:r>
        </w:p>
      </w:tc>
    </w:tr>
  </w:tbl>
  <w:p w:rsidR="00EA4B32" w:rsidRPr="00867804" w:rsidRDefault="00EA4B32" w:rsidP="008C4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CB8" w:rsidRDefault="001A3CB8" w:rsidP="00011789">
      <w:r>
        <w:separator/>
      </w:r>
    </w:p>
  </w:footnote>
  <w:footnote w:type="continuationSeparator" w:id="0">
    <w:p w:rsidR="001A3CB8" w:rsidRDefault="001A3CB8" w:rsidP="00011789">
      <w:r>
        <w:continuationSeparator/>
      </w:r>
    </w:p>
  </w:footnote>
  <w:footnote w:id="1">
    <w:p w:rsidR="00CD1A33" w:rsidRPr="009661DA" w:rsidRDefault="00CD1A33" w:rsidP="009B0F21">
      <w:pPr>
        <w:pStyle w:val="FootnoteText"/>
        <w:jc w:val="both"/>
        <w:rPr>
          <w:rFonts w:cs="Courier New"/>
          <w:lang w:val="fr-FR"/>
        </w:rPr>
      </w:pPr>
      <w:r w:rsidRPr="00B67925">
        <w:rPr>
          <w:rStyle w:val="FootnoteReference"/>
          <w:rFonts w:ascii="Arial" w:hAnsi="Arial" w:cs="Courier New"/>
          <w:sz w:val="18"/>
          <w:szCs w:val="18"/>
        </w:rPr>
        <w:footnoteRef/>
      </w:r>
      <w:r w:rsidRPr="009661DA">
        <w:rPr>
          <w:rFonts w:ascii="Arial" w:hAnsi="Arial" w:cs="Arial"/>
          <w:sz w:val="18"/>
          <w:szCs w:val="18"/>
          <w:lang w:val="fr-FR"/>
        </w:rPr>
        <w:t xml:space="preserve"> </w:t>
      </w:r>
      <w:r w:rsidRPr="00B47042">
        <w:rPr>
          <w:rFonts w:ascii="Arial" w:hAnsi="Arial" w:cs="Arial"/>
          <w:sz w:val="18"/>
          <w:szCs w:val="18"/>
          <w:lang w:val="fr-FR"/>
        </w:rPr>
        <w:t>La</w:t>
      </w:r>
      <w:r>
        <w:rPr>
          <w:rFonts w:ascii="Arial" w:hAnsi="Arial" w:cs="Arial"/>
          <w:sz w:val="18"/>
          <w:szCs w:val="18"/>
          <w:lang w:val="fr-FR"/>
        </w:rPr>
        <w:t xml:space="preserve"> protection offerte par la Charte sociale des langues régionales ou minoritaires se limite aux langues historiques/traditionnelles</w:t>
      </w:r>
      <w:r>
        <w:rPr>
          <w:rFonts w:ascii="Arial" w:hAnsi="Arial" w:cs="Arial"/>
          <w:spacing w:val="-2"/>
          <w:sz w:val="18"/>
          <w:szCs w:val="18"/>
          <w:lang w:val="fr-FR"/>
        </w:rPr>
        <w:t xml:space="preserve"> (cf. Préambule et article 1a, c), excluant explicitement les langues des migrants récents</w:t>
      </w:r>
      <w:r w:rsidRPr="00B47042">
        <w:rPr>
          <w:rFonts w:ascii="Arial" w:hAnsi="Arial" w:cs="Arial"/>
          <w:spacing w:val="-2"/>
          <w:sz w:val="18"/>
          <w:szCs w:val="18"/>
          <w:lang w:val="fr-FR"/>
        </w:rPr>
        <w:t xml:space="preserve">. </w:t>
      </w:r>
      <w:r>
        <w:rPr>
          <w:rFonts w:ascii="Arial" w:hAnsi="Arial" w:cs="Arial"/>
          <w:spacing w:val="-2"/>
          <w:sz w:val="18"/>
          <w:szCs w:val="18"/>
          <w:lang w:val="fr-FR"/>
        </w:rPr>
        <w:t>Cependant, lorsqu’une langue entre dans le champ couvert par la Charte en raison de sa présence historique/traditionnelle dans un Etat donné, les dispositions de cette dernière ne bénéficient pas uniquement aux personnes appartenant à la minorité nationale concernée et parlant cette langue en tant que langue maternelle, mais à tout individu utilisant la langue régionale ou minoritaire en question en tant que langue maternelle, langue vernaculaire ou langue étrangère, quelle que soit son appartenance ethnique (le locuteur peut donc être un membre de la population majoritaire, un non-ressortissant ou un migrant)</w:t>
      </w:r>
      <w:r w:rsidRPr="00B47042">
        <w:rPr>
          <w:rFonts w:ascii="Arial" w:hAnsi="Arial" w:cs="Arial"/>
          <w:spacing w:val="-2"/>
          <w:sz w:val="18"/>
          <w:szCs w:val="18"/>
          <w:lang w:val="fr-FR"/>
        </w:rPr>
        <w:t xml:space="preserve">. </w:t>
      </w:r>
      <w:r>
        <w:rPr>
          <w:rFonts w:ascii="Arial" w:hAnsi="Arial" w:cs="Arial"/>
          <w:spacing w:val="-2"/>
          <w:sz w:val="18"/>
          <w:szCs w:val="18"/>
          <w:lang w:val="fr-FR"/>
        </w:rPr>
        <w:t>Par ailleurs, il convient de noter que la Charte ne fait pas référence aux « locuteurs » de langues régionales ou minoritaires, mais aux « utilisateurs » de ces langues</w:t>
      </w:r>
      <w:r w:rsidRPr="00B47042">
        <w:rPr>
          <w:rFonts w:ascii="Arial" w:hAnsi="Arial" w:cs="Arial"/>
          <w:spacing w:val="-2"/>
          <w:sz w:val="18"/>
          <w:szCs w:val="18"/>
          <w:lang w:val="fr-FR"/>
        </w:rPr>
        <w:t xml:space="preserve">, </w:t>
      </w:r>
      <w:r>
        <w:rPr>
          <w:rFonts w:ascii="Arial" w:hAnsi="Arial" w:cs="Arial"/>
          <w:spacing w:val="-2"/>
          <w:sz w:val="18"/>
          <w:szCs w:val="18"/>
          <w:lang w:val="fr-FR"/>
        </w:rPr>
        <w:t>couvrant ainsi également les personnes qui emploient une langue régionale ou minoritaire d’une manière plus passive qu’un locuteur (seulement à l’écrit, par exemple), ou à un niveau de compétence moins élevé qu’un locuteur natif. Compte tenu de ces éléments, le groupe linguistique concerné par l’application de la Charte (c’est-à-dire les utilisateurs d’une langue régionale ou minoritaire donnée) peut être bien plus important que la minorité nationale concernée</w:t>
      </w:r>
      <w:r w:rsidRPr="00B47042">
        <w:rPr>
          <w:rFonts w:ascii="Arial" w:hAnsi="Arial" w:cs="Arial"/>
          <w:spacing w:val="-2"/>
          <w:sz w:val="18"/>
          <w:szCs w:val="18"/>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32" w:rsidRPr="00947800" w:rsidRDefault="00947800" w:rsidP="00947800">
    <w:pPr>
      <w:pStyle w:val="Header"/>
    </w:pPr>
    <w:r w:rsidRPr="00947800">
      <w:rPr>
        <w:rFonts w:ascii="Arial" w:hAnsi="Arial" w:cs="Arial"/>
        <w:i/>
        <w:sz w:val="20"/>
        <w:szCs w:val="20"/>
      </w:rPr>
      <w:t>AS/Cult/</w:t>
    </w:r>
    <w:proofErr w:type="spellStart"/>
    <w:r w:rsidRPr="00947800">
      <w:rPr>
        <w:rFonts w:ascii="Arial" w:hAnsi="Arial" w:cs="Arial"/>
        <w:i/>
        <w:sz w:val="20"/>
        <w:szCs w:val="20"/>
      </w:rPr>
      <w:t>Inf</w:t>
    </w:r>
    <w:proofErr w:type="spellEnd"/>
    <w:r w:rsidRPr="00947800">
      <w:rPr>
        <w:rFonts w:ascii="Arial" w:hAnsi="Arial" w:cs="Arial"/>
        <w:i/>
        <w:sz w:val="20"/>
        <w:szCs w:val="20"/>
      </w:rPr>
      <w:t xml:space="preserve"> (2016) 0</w:t>
    </w:r>
    <w:r w:rsidR="005052B0">
      <w:rPr>
        <w:rFonts w:ascii="Arial" w:hAnsi="Arial" w:cs="Arial"/>
        <w:i/>
        <w:sz w:val="20"/>
        <w:szCs w:val="20"/>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32" w:rsidRPr="00947800" w:rsidRDefault="00947800" w:rsidP="00947800">
    <w:pPr>
      <w:pStyle w:val="Header"/>
      <w:jc w:val="right"/>
    </w:pPr>
    <w:r w:rsidRPr="00947800">
      <w:rPr>
        <w:rFonts w:ascii="Arial" w:hAnsi="Arial" w:cs="Arial"/>
        <w:i/>
        <w:sz w:val="20"/>
        <w:szCs w:val="20"/>
      </w:rPr>
      <w:t>AS/Cult/</w:t>
    </w:r>
    <w:proofErr w:type="spellStart"/>
    <w:r w:rsidRPr="00947800">
      <w:rPr>
        <w:rFonts w:ascii="Arial" w:hAnsi="Arial" w:cs="Arial"/>
        <w:i/>
        <w:sz w:val="20"/>
        <w:szCs w:val="20"/>
      </w:rPr>
      <w:t>Inf</w:t>
    </w:r>
    <w:proofErr w:type="spellEnd"/>
    <w:r w:rsidRPr="00947800">
      <w:rPr>
        <w:rFonts w:ascii="Arial" w:hAnsi="Arial" w:cs="Arial"/>
        <w:i/>
        <w:sz w:val="20"/>
        <w:szCs w:val="20"/>
      </w:rPr>
      <w:t xml:space="preserve"> (2016) 0</w:t>
    </w:r>
    <w:r w:rsidR="005052B0">
      <w:rPr>
        <w:rFonts w:ascii="Arial" w:hAnsi="Arial" w:cs="Arial"/>
        <w:i/>
        <w:sz w:val="20"/>
        <w:szCs w:val="20"/>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32" w:rsidRDefault="00EA4B32">
    <w:pPr>
      <w:pStyle w:val="Header"/>
    </w:pPr>
    <w:r>
      <w:rPr>
        <w:noProof/>
        <w:lang w:val="en-US" w:eastAsia="en-US"/>
      </w:rPr>
      <w:drawing>
        <wp:anchor distT="0" distB="0" distL="114300" distR="114300" simplePos="0" relativeHeight="251657728" behindDoc="0" locked="0" layoutInCell="1" allowOverlap="1" wp14:anchorId="6B151E6C" wp14:editId="243CF31F">
          <wp:simplePos x="0" y="0"/>
          <wp:positionH relativeFrom="column">
            <wp:posOffset>3175</wp:posOffset>
          </wp:positionH>
          <wp:positionV relativeFrom="paragraph">
            <wp:posOffset>-53340</wp:posOffset>
          </wp:positionV>
          <wp:extent cx="6372225" cy="942975"/>
          <wp:effectExtent l="0" t="0" r="9525" b="9525"/>
          <wp:wrapSquare wrapText="bothSides"/>
          <wp:docPr id="1" name="Picture 9" descr="2013-09-28_LogoDoc-Print-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13-09-28_LogoDoc-Print-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2225"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5675"/>
    <w:multiLevelType w:val="hybridMultilevel"/>
    <w:tmpl w:val="10144F1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nsid w:val="146C31ED"/>
    <w:multiLevelType w:val="hybridMultilevel"/>
    <w:tmpl w:val="8F566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222E2A"/>
    <w:multiLevelType w:val="hybridMultilevel"/>
    <w:tmpl w:val="95CAE546"/>
    <w:lvl w:ilvl="0" w:tplc="0E4605A8">
      <w:numFmt w:val="bullet"/>
      <w:lvlText w:val="-"/>
      <w:lvlJc w:val="left"/>
      <w:pPr>
        <w:ind w:left="720" w:hanging="360"/>
      </w:pPr>
      <w:rPr>
        <w:rFonts w:ascii="Arial" w:eastAsia="Times New Roman" w:hAnsi="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921971"/>
    <w:multiLevelType w:val="hybridMultilevel"/>
    <w:tmpl w:val="CD3CF682"/>
    <w:lvl w:ilvl="0" w:tplc="F3A0E21C">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DA7ED1"/>
    <w:multiLevelType w:val="hybridMultilevel"/>
    <w:tmpl w:val="D4CC2B3E"/>
    <w:lvl w:ilvl="0" w:tplc="0E4605A8">
      <w:numFmt w:val="bullet"/>
      <w:lvlText w:val="-"/>
      <w:lvlJc w:val="left"/>
      <w:pPr>
        <w:ind w:left="720" w:hanging="360"/>
      </w:pPr>
      <w:rPr>
        <w:rFonts w:ascii="Arial" w:eastAsia="Times New Roman" w:hAnsi="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9B7941"/>
    <w:multiLevelType w:val="hybridMultilevel"/>
    <w:tmpl w:val="54E8CBF8"/>
    <w:lvl w:ilvl="0" w:tplc="66646A2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82A4902"/>
    <w:multiLevelType w:val="hybridMultilevel"/>
    <w:tmpl w:val="06146D30"/>
    <w:lvl w:ilvl="0" w:tplc="5DAAA456">
      <w:start w:val="4"/>
      <w:numFmt w:val="bullet"/>
      <w:pStyle w:val="ListBullet"/>
      <w:lvlText w:val="−"/>
      <w:lvlJc w:val="left"/>
      <w:pPr>
        <w:ind w:left="360" w:hanging="360"/>
      </w:pPr>
      <w:rPr>
        <w:rFonts w:ascii="Arial Narrow" w:hAnsi="Arial Narro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nsid w:val="49C66857"/>
    <w:multiLevelType w:val="hybridMultilevel"/>
    <w:tmpl w:val="3C7CD9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BE72707"/>
    <w:multiLevelType w:val="multilevel"/>
    <w:tmpl w:val="116C9FFA"/>
    <w:lvl w:ilvl="0">
      <w:start w:val="1"/>
      <w:numFmt w:val="upperLetter"/>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4C755E65"/>
    <w:multiLevelType w:val="hybridMultilevel"/>
    <w:tmpl w:val="E6CA73B2"/>
    <w:lvl w:ilvl="0" w:tplc="64B4AA2C">
      <w:start w:val="1"/>
      <w:numFmt w:val="decimal"/>
      <w:lvlText w:val="%1."/>
      <w:lvlJc w:val="left"/>
      <w:pPr>
        <w:ind w:left="720" w:hanging="360"/>
      </w:pPr>
      <w:rPr>
        <w:rFonts w:eastAsia="Cambria"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CE689C"/>
    <w:multiLevelType w:val="hybridMultilevel"/>
    <w:tmpl w:val="D2C2F01C"/>
    <w:lvl w:ilvl="0" w:tplc="0E4605A8">
      <w:numFmt w:val="bullet"/>
      <w:lvlText w:val="-"/>
      <w:lvlJc w:val="left"/>
      <w:pPr>
        <w:ind w:left="1146" w:hanging="360"/>
      </w:pPr>
      <w:rPr>
        <w:rFonts w:ascii="Arial" w:eastAsia="Times New Roman" w:hAnsi="Arial" w:hint="default"/>
        <w:b w:val="0"/>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nsid w:val="58754A59"/>
    <w:multiLevelType w:val="hybridMultilevel"/>
    <w:tmpl w:val="4028A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D028CE"/>
    <w:multiLevelType w:val="hybridMultilevel"/>
    <w:tmpl w:val="D0303C52"/>
    <w:lvl w:ilvl="0" w:tplc="3C785874">
      <w:start w:val="1"/>
      <w:numFmt w:val="bullet"/>
      <w:lvlText w:val="-"/>
      <w:lvlJc w:val="left"/>
      <w:pPr>
        <w:ind w:left="360" w:hanging="360"/>
      </w:pPr>
      <w:rPr>
        <w:rFonts w:ascii="Sylfaen" w:hAnsi="Sylfae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C7B2474"/>
    <w:multiLevelType w:val="hybridMultilevel"/>
    <w:tmpl w:val="E9867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64BF5"/>
    <w:multiLevelType w:val="hybridMultilevel"/>
    <w:tmpl w:val="5E66DBD6"/>
    <w:lvl w:ilvl="0" w:tplc="3C785874">
      <w:start w:val="1"/>
      <w:numFmt w:val="bullet"/>
      <w:lvlText w:val="-"/>
      <w:lvlJc w:val="left"/>
      <w:pPr>
        <w:ind w:left="360" w:hanging="360"/>
      </w:pPr>
      <w:rPr>
        <w:rFonts w:ascii="Sylfaen" w:hAnsi="Sylfae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5995A1D"/>
    <w:multiLevelType w:val="multilevel"/>
    <w:tmpl w:val="B5C026EA"/>
    <w:lvl w:ilvl="0">
      <w:start w:val="3"/>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nsid w:val="6A0D4BA3"/>
    <w:multiLevelType w:val="hybridMultilevel"/>
    <w:tmpl w:val="E2F8CD70"/>
    <w:lvl w:ilvl="0" w:tplc="0E4605A8">
      <w:numFmt w:val="bullet"/>
      <w:lvlText w:val="-"/>
      <w:lvlJc w:val="left"/>
      <w:pPr>
        <w:ind w:left="720" w:hanging="360"/>
      </w:pPr>
      <w:rPr>
        <w:rFonts w:ascii="Arial" w:eastAsia="Times New Roman" w:hAnsi="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B079CB"/>
    <w:multiLevelType w:val="hybridMultilevel"/>
    <w:tmpl w:val="3BA0BF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2B563B0"/>
    <w:multiLevelType w:val="hybridMultilevel"/>
    <w:tmpl w:val="38C42F2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7E234B13"/>
    <w:multiLevelType w:val="hybridMultilevel"/>
    <w:tmpl w:val="5AD044FA"/>
    <w:lvl w:ilvl="0" w:tplc="FFFFFFFF">
      <w:start w:val="1"/>
      <w:numFmt w:val="upperLetter"/>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0">
    <w:nsid w:val="7EE31D13"/>
    <w:multiLevelType w:val="hybridMultilevel"/>
    <w:tmpl w:val="6CF0AB5C"/>
    <w:lvl w:ilvl="0" w:tplc="CC3226E4">
      <w:start w:val="1"/>
      <w:numFmt w:val="decimal"/>
      <w:lvlText w:val="%1."/>
      <w:lvlJc w:val="left"/>
      <w:pPr>
        <w:tabs>
          <w:tab w:val="num" w:pos="567"/>
        </w:tabs>
        <w:ind w:left="0" w:firstLine="0"/>
      </w:pPr>
      <w:rPr>
        <w:b w:val="0"/>
        <w:i w:val="0"/>
        <w:strike w:val="0"/>
        <w:dstrike w:val="0"/>
        <w:u w:val="none"/>
        <w:effect w:val="none"/>
      </w:rPr>
    </w:lvl>
    <w:lvl w:ilvl="1" w:tplc="C8BEB986">
      <w:start w:val="1"/>
      <w:numFmt w:val="bullet"/>
      <w:lvlText w:val=""/>
      <w:lvlJc w:val="left"/>
      <w:pPr>
        <w:tabs>
          <w:tab w:val="num" w:pos="1440"/>
        </w:tabs>
        <w:ind w:left="1440" w:hanging="360"/>
      </w:pPr>
      <w:rPr>
        <w:rFonts w:ascii="Wingdings" w:hAnsi="Wingdings" w:hint="default"/>
        <w:b w:val="0"/>
        <w:i w:val="0"/>
        <w:strike w:val="0"/>
        <w:dstrike w:val="0"/>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11"/>
  </w:num>
  <w:num w:numId="3">
    <w:abstractNumId w:val="13"/>
  </w:num>
  <w:num w:numId="4">
    <w:abstractNumId w:val="9"/>
  </w:num>
  <w:num w:numId="5">
    <w:abstractNumId w:val="7"/>
  </w:num>
  <w:num w:numId="6">
    <w:abstractNumId w:val="15"/>
  </w:num>
  <w:num w:numId="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7"/>
  </w:num>
  <w:num w:numId="10">
    <w:abstractNumId w:val="19"/>
  </w:num>
  <w:num w:numId="11">
    <w:abstractNumId w:val="3"/>
  </w:num>
  <w:num w:numId="12">
    <w:abstractNumId w:val="5"/>
  </w:num>
  <w:num w:numId="13">
    <w:abstractNumId w:val="18"/>
  </w:num>
  <w:num w:numId="14">
    <w:abstractNumId w:val="12"/>
  </w:num>
  <w:num w:numId="15">
    <w:abstractNumId w:val="0"/>
  </w:num>
  <w:num w:numId="16">
    <w:abstractNumId w:val="10"/>
  </w:num>
  <w:num w:numId="17">
    <w:abstractNumId w:val="2"/>
  </w:num>
  <w:num w:numId="18">
    <w:abstractNumId w:val="16"/>
  </w:num>
  <w:num w:numId="19">
    <w:abstractNumId w:val="6"/>
  </w:num>
  <w:num w:numId="20">
    <w:abstractNumId w:val="4"/>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2A0"/>
    <w:rsid w:val="00001CD2"/>
    <w:rsid w:val="0000260B"/>
    <w:rsid w:val="000030C7"/>
    <w:rsid w:val="00011789"/>
    <w:rsid w:val="00013A0F"/>
    <w:rsid w:val="00021621"/>
    <w:rsid w:val="00023911"/>
    <w:rsid w:val="00026C06"/>
    <w:rsid w:val="0003302A"/>
    <w:rsid w:val="00041C6F"/>
    <w:rsid w:val="0004431F"/>
    <w:rsid w:val="00044620"/>
    <w:rsid w:val="000535AF"/>
    <w:rsid w:val="00061504"/>
    <w:rsid w:val="00063236"/>
    <w:rsid w:val="00066692"/>
    <w:rsid w:val="000706C7"/>
    <w:rsid w:val="00070943"/>
    <w:rsid w:val="00070D24"/>
    <w:rsid w:val="00072900"/>
    <w:rsid w:val="00073321"/>
    <w:rsid w:val="00073CF7"/>
    <w:rsid w:val="0007695E"/>
    <w:rsid w:val="000904A7"/>
    <w:rsid w:val="000907A9"/>
    <w:rsid w:val="00093FCC"/>
    <w:rsid w:val="00097841"/>
    <w:rsid w:val="000A1143"/>
    <w:rsid w:val="000A2375"/>
    <w:rsid w:val="000B11A7"/>
    <w:rsid w:val="000B3439"/>
    <w:rsid w:val="000C28ED"/>
    <w:rsid w:val="000C5EDD"/>
    <w:rsid w:val="000C758E"/>
    <w:rsid w:val="000D3963"/>
    <w:rsid w:val="000D4F10"/>
    <w:rsid w:val="000E01DD"/>
    <w:rsid w:val="000E49A9"/>
    <w:rsid w:val="000E7628"/>
    <w:rsid w:val="000F0F86"/>
    <w:rsid w:val="000F4F89"/>
    <w:rsid w:val="0010049C"/>
    <w:rsid w:val="0010056C"/>
    <w:rsid w:val="00100B15"/>
    <w:rsid w:val="00107147"/>
    <w:rsid w:val="0011093A"/>
    <w:rsid w:val="0011331F"/>
    <w:rsid w:val="00115A24"/>
    <w:rsid w:val="001162CF"/>
    <w:rsid w:val="00116C11"/>
    <w:rsid w:val="00116D07"/>
    <w:rsid w:val="00117469"/>
    <w:rsid w:val="00121133"/>
    <w:rsid w:val="001238AD"/>
    <w:rsid w:val="00125425"/>
    <w:rsid w:val="001266F8"/>
    <w:rsid w:val="001332BA"/>
    <w:rsid w:val="001336BC"/>
    <w:rsid w:val="00143109"/>
    <w:rsid w:val="0014438A"/>
    <w:rsid w:val="0015137E"/>
    <w:rsid w:val="00154649"/>
    <w:rsid w:val="001662E4"/>
    <w:rsid w:val="00170E2E"/>
    <w:rsid w:val="00173118"/>
    <w:rsid w:val="001748FB"/>
    <w:rsid w:val="00174CA8"/>
    <w:rsid w:val="001825D7"/>
    <w:rsid w:val="00185D6D"/>
    <w:rsid w:val="00185E34"/>
    <w:rsid w:val="001877F3"/>
    <w:rsid w:val="00187FD8"/>
    <w:rsid w:val="001906E8"/>
    <w:rsid w:val="00191BE8"/>
    <w:rsid w:val="00192B15"/>
    <w:rsid w:val="0019561A"/>
    <w:rsid w:val="0019660D"/>
    <w:rsid w:val="001A0DF0"/>
    <w:rsid w:val="001A2E54"/>
    <w:rsid w:val="001A2F6D"/>
    <w:rsid w:val="001A3CB8"/>
    <w:rsid w:val="001A6960"/>
    <w:rsid w:val="001B0A5E"/>
    <w:rsid w:val="001B12E9"/>
    <w:rsid w:val="001C0F28"/>
    <w:rsid w:val="001C2917"/>
    <w:rsid w:val="001C2E08"/>
    <w:rsid w:val="001C4165"/>
    <w:rsid w:val="001C5A9D"/>
    <w:rsid w:val="001C79BF"/>
    <w:rsid w:val="001D25F0"/>
    <w:rsid w:val="001D30EC"/>
    <w:rsid w:val="001D3663"/>
    <w:rsid w:val="001D4782"/>
    <w:rsid w:val="001D4EB7"/>
    <w:rsid w:val="001E24FE"/>
    <w:rsid w:val="001E42A2"/>
    <w:rsid w:val="00203568"/>
    <w:rsid w:val="002050CD"/>
    <w:rsid w:val="002059AA"/>
    <w:rsid w:val="00206A7B"/>
    <w:rsid w:val="0020742A"/>
    <w:rsid w:val="002120E5"/>
    <w:rsid w:val="00214AF1"/>
    <w:rsid w:val="00217939"/>
    <w:rsid w:val="00220E12"/>
    <w:rsid w:val="002241C5"/>
    <w:rsid w:val="00224E2D"/>
    <w:rsid w:val="00226B1B"/>
    <w:rsid w:val="00226B38"/>
    <w:rsid w:val="00227D80"/>
    <w:rsid w:val="002437B7"/>
    <w:rsid w:val="00246195"/>
    <w:rsid w:val="0026161C"/>
    <w:rsid w:val="00271A9F"/>
    <w:rsid w:val="00273AC9"/>
    <w:rsid w:val="00277DAA"/>
    <w:rsid w:val="00280278"/>
    <w:rsid w:val="00282CFD"/>
    <w:rsid w:val="0028466D"/>
    <w:rsid w:val="002910F7"/>
    <w:rsid w:val="002916A9"/>
    <w:rsid w:val="0029194A"/>
    <w:rsid w:val="002A2460"/>
    <w:rsid w:val="002A2BA2"/>
    <w:rsid w:val="002A2E0B"/>
    <w:rsid w:val="002A2FF1"/>
    <w:rsid w:val="002A4934"/>
    <w:rsid w:val="002B645C"/>
    <w:rsid w:val="002B7AA1"/>
    <w:rsid w:val="002C1F1C"/>
    <w:rsid w:val="002C26B5"/>
    <w:rsid w:val="002D4F13"/>
    <w:rsid w:val="002D58D6"/>
    <w:rsid w:val="002E7CF1"/>
    <w:rsid w:val="002F18EF"/>
    <w:rsid w:val="002F1D5E"/>
    <w:rsid w:val="002F2760"/>
    <w:rsid w:val="002F2DEF"/>
    <w:rsid w:val="002F4080"/>
    <w:rsid w:val="002F6545"/>
    <w:rsid w:val="002F7AB5"/>
    <w:rsid w:val="00301912"/>
    <w:rsid w:val="003176A2"/>
    <w:rsid w:val="00320972"/>
    <w:rsid w:val="003248D5"/>
    <w:rsid w:val="00325164"/>
    <w:rsid w:val="00326C3B"/>
    <w:rsid w:val="00327C94"/>
    <w:rsid w:val="003319F2"/>
    <w:rsid w:val="00332C52"/>
    <w:rsid w:val="003365D3"/>
    <w:rsid w:val="00336846"/>
    <w:rsid w:val="0034100E"/>
    <w:rsid w:val="00341835"/>
    <w:rsid w:val="003434FA"/>
    <w:rsid w:val="00343E7C"/>
    <w:rsid w:val="003449B3"/>
    <w:rsid w:val="0034767C"/>
    <w:rsid w:val="00347FC0"/>
    <w:rsid w:val="00350BFC"/>
    <w:rsid w:val="00356642"/>
    <w:rsid w:val="003608AD"/>
    <w:rsid w:val="003619E8"/>
    <w:rsid w:val="003647CC"/>
    <w:rsid w:val="0036534C"/>
    <w:rsid w:val="0036661E"/>
    <w:rsid w:val="00366CAC"/>
    <w:rsid w:val="003716F4"/>
    <w:rsid w:val="00371FCF"/>
    <w:rsid w:val="003742C6"/>
    <w:rsid w:val="00375971"/>
    <w:rsid w:val="0038089F"/>
    <w:rsid w:val="00381002"/>
    <w:rsid w:val="00381769"/>
    <w:rsid w:val="00382D96"/>
    <w:rsid w:val="00383E7D"/>
    <w:rsid w:val="0038553F"/>
    <w:rsid w:val="003904A5"/>
    <w:rsid w:val="00392DED"/>
    <w:rsid w:val="003A49A2"/>
    <w:rsid w:val="003B251E"/>
    <w:rsid w:val="003B4986"/>
    <w:rsid w:val="003B6E26"/>
    <w:rsid w:val="003B6ECD"/>
    <w:rsid w:val="003D00D0"/>
    <w:rsid w:val="003D3A75"/>
    <w:rsid w:val="003D5803"/>
    <w:rsid w:val="003E618C"/>
    <w:rsid w:val="003F2FB6"/>
    <w:rsid w:val="003F36FD"/>
    <w:rsid w:val="003F61AA"/>
    <w:rsid w:val="004038A8"/>
    <w:rsid w:val="004041AC"/>
    <w:rsid w:val="0040456E"/>
    <w:rsid w:val="00404C11"/>
    <w:rsid w:val="00405866"/>
    <w:rsid w:val="00407575"/>
    <w:rsid w:val="00410F37"/>
    <w:rsid w:val="00412AFF"/>
    <w:rsid w:val="00414FCE"/>
    <w:rsid w:val="00416D42"/>
    <w:rsid w:val="0042549A"/>
    <w:rsid w:val="00425FDD"/>
    <w:rsid w:val="004325BE"/>
    <w:rsid w:val="00442076"/>
    <w:rsid w:val="00442B21"/>
    <w:rsid w:val="004431E5"/>
    <w:rsid w:val="00447333"/>
    <w:rsid w:val="00447A44"/>
    <w:rsid w:val="00451F19"/>
    <w:rsid w:val="00452774"/>
    <w:rsid w:val="00453B98"/>
    <w:rsid w:val="00456025"/>
    <w:rsid w:val="00460D6D"/>
    <w:rsid w:val="00460F64"/>
    <w:rsid w:val="00461589"/>
    <w:rsid w:val="00461734"/>
    <w:rsid w:val="00463B46"/>
    <w:rsid w:val="00464CBD"/>
    <w:rsid w:val="004731AD"/>
    <w:rsid w:val="00475C85"/>
    <w:rsid w:val="004815AF"/>
    <w:rsid w:val="00483D57"/>
    <w:rsid w:val="00493F55"/>
    <w:rsid w:val="00495970"/>
    <w:rsid w:val="00495FE0"/>
    <w:rsid w:val="004A126D"/>
    <w:rsid w:val="004A1B76"/>
    <w:rsid w:val="004A3A71"/>
    <w:rsid w:val="004A63C9"/>
    <w:rsid w:val="004B1AD5"/>
    <w:rsid w:val="004B7962"/>
    <w:rsid w:val="004B7AEF"/>
    <w:rsid w:val="004C3551"/>
    <w:rsid w:val="004C5DFC"/>
    <w:rsid w:val="004C70FC"/>
    <w:rsid w:val="004C72E7"/>
    <w:rsid w:val="004D0B65"/>
    <w:rsid w:val="004D2895"/>
    <w:rsid w:val="004D3B9B"/>
    <w:rsid w:val="004D3C10"/>
    <w:rsid w:val="004D3D78"/>
    <w:rsid w:val="004D7ED0"/>
    <w:rsid w:val="004E05A4"/>
    <w:rsid w:val="004E1997"/>
    <w:rsid w:val="004E3C51"/>
    <w:rsid w:val="004F0908"/>
    <w:rsid w:val="004F3395"/>
    <w:rsid w:val="004F5217"/>
    <w:rsid w:val="00503339"/>
    <w:rsid w:val="005044E3"/>
    <w:rsid w:val="005052B0"/>
    <w:rsid w:val="0050675D"/>
    <w:rsid w:val="00511017"/>
    <w:rsid w:val="00511645"/>
    <w:rsid w:val="0051248E"/>
    <w:rsid w:val="00515422"/>
    <w:rsid w:val="005178A3"/>
    <w:rsid w:val="00521AB8"/>
    <w:rsid w:val="00522D4B"/>
    <w:rsid w:val="00522E34"/>
    <w:rsid w:val="00527C42"/>
    <w:rsid w:val="00530667"/>
    <w:rsid w:val="00533488"/>
    <w:rsid w:val="00534419"/>
    <w:rsid w:val="00535A0A"/>
    <w:rsid w:val="00540B44"/>
    <w:rsid w:val="00545DF7"/>
    <w:rsid w:val="005475DF"/>
    <w:rsid w:val="005501FE"/>
    <w:rsid w:val="00550AEC"/>
    <w:rsid w:val="0055235F"/>
    <w:rsid w:val="005542B2"/>
    <w:rsid w:val="005701CE"/>
    <w:rsid w:val="00571B7F"/>
    <w:rsid w:val="00572463"/>
    <w:rsid w:val="00575E44"/>
    <w:rsid w:val="0058136A"/>
    <w:rsid w:val="00582B82"/>
    <w:rsid w:val="0058350E"/>
    <w:rsid w:val="005869EB"/>
    <w:rsid w:val="00587CDD"/>
    <w:rsid w:val="00597391"/>
    <w:rsid w:val="005A1000"/>
    <w:rsid w:val="005A406E"/>
    <w:rsid w:val="005A427B"/>
    <w:rsid w:val="005A4514"/>
    <w:rsid w:val="005B2688"/>
    <w:rsid w:val="005B623A"/>
    <w:rsid w:val="005C4A1D"/>
    <w:rsid w:val="005D21C1"/>
    <w:rsid w:val="005D3B77"/>
    <w:rsid w:val="005D637C"/>
    <w:rsid w:val="005E03A5"/>
    <w:rsid w:val="005E04E7"/>
    <w:rsid w:val="005E4C21"/>
    <w:rsid w:val="005F7023"/>
    <w:rsid w:val="005F7687"/>
    <w:rsid w:val="0060167B"/>
    <w:rsid w:val="00602201"/>
    <w:rsid w:val="00604398"/>
    <w:rsid w:val="00606161"/>
    <w:rsid w:val="006079DC"/>
    <w:rsid w:val="00610A8E"/>
    <w:rsid w:val="0061123F"/>
    <w:rsid w:val="006122A0"/>
    <w:rsid w:val="00612A41"/>
    <w:rsid w:val="00622265"/>
    <w:rsid w:val="00622345"/>
    <w:rsid w:val="00624154"/>
    <w:rsid w:val="00624935"/>
    <w:rsid w:val="00625370"/>
    <w:rsid w:val="00626837"/>
    <w:rsid w:val="00630ECC"/>
    <w:rsid w:val="0063194A"/>
    <w:rsid w:val="0063218E"/>
    <w:rsid w:val="00633B0A"/>
    <w:rsid w:val="0063692E"/>
    <w:rsid w:val="00646FC1"/>
    <w:rsid w:val="006522D3"/>
    <w:rsid w:val="006533D6"/>
    <w:rsid w:val="006544A5"/>
    <w:rsid w:val="006548C5"/>
    <w:rsid w:val="00656D28"/>
    <w:rsid w:val="00661A0E"/>
    <w:rsid w:val="006740E2"/>
    <w:rsid w:val="00680F59"/>
    <w:rsid w:val="0068121F"/>
    <w:rsid w:val="006839EC"/>
    <w:rsid w:val="006844C5"/>
    <w:rsid w:val="0068488B"/>
    <w:rsid w:val="006852C3"/>
    <w:rsid w:val="00690239"/>
    <w:rsid w:val="00694D93"/>
    <w:rsid w:val="006A1BD0"/>
    <w:rsid w:val="006A235E"/>
    <w:rsid w:val="006A5103"/>
    <w:rsid w:val="006A6255"/>
    <w:rsid w:val="006A6FCC"/>
    <w:rsid w:val="006A72B2"/>
    <w:rsid w:val="006B54B2"/>
    <w:rsid w:val="006B66BA"/>
    <w:rsid w:val="006C00AF"/>
    <w:rsid w:val="006C0803"/>
    <w:rsid w:val="006C3133"/>
    <w:rsid w:val="006C3C87"/>
    <w:rsid w:val="006C42CA"/>
    <w:rsid w:val="006C505A"/>
    <w:rsid w:val="006D4924"/>
    <w:rsid w:val="006F039A"/>
    <w:rsid w:val="006F26DC"/>
    <w:rsid w:val="006F3061"/>
    <w:rsid w:val="006F45EB"/>
    <w:rsid w:val="006F7A58"/>
    <w:rsid w:val="006F7EB0"/>
    <w:rsid w:val="00704311"/>
    <w:rsid w:val="00711B20"/>
    <w:rsid w:val="0072225A"/>
    <w:rsid w:val="0072239E"/>
    <w:rsid w:val="0072669E"/>
    <w:rsid w:val="00737958"/>
    <w:rsid w:val="00740C41"/>
    <w:rsid w:val="00741219"/>
    <w:rsid w:val="007413D1"/>
    <w:rsid w:val="00743345"/>
    <w:rsid w:val="007450B5"/>
    <w:rsid w:val="007528C4"/>
    <w:rsid w:val="007653A3"/>
    <w:rsid w:val="007665C0"/>
    <w:rsid w:val="0076694E"/>
    <w:rsid w:val="00780F69"/>
    <w:rsid w:val="00783CC4"/>
    <w:rsid w:val="00785460"/>
    <w:rsid w:val="007900AD"/>
    <w:rsid w:val="007916B6"/>
    <w:rsid w:val="00793B5F"/>
    <w:rsid w:val="007956D0"/>
    <w:rsid w:val="007A2A61"/>
    <w:rsid w:val="007A2A6D"/>
    <w:rsid w:val="007A35FD"/>
    <w:rsid w:val="007A5017"/>
    <w:rsid w:val="007A5422"/>
    <w:rsid w:val="007B3695"/>
    <w:rsid w:val="007B4C72"/>
    <w:rsid w:val="007C08F6"/>
    <w:rsid w:val="007C1B86"/>
    <w:rsid w:val="007C620C"/>
    <w:rsid w:val="007C6482"/>
    <w:rsid w:val="007E55BC"/>
    <w:rsid w:val="007F08A9"/>
    <w:rsid w:val="007F0E3D"/>
    <w:rsid w:val="007F2093"/>
    <w:rsid w:val="007F4B11"/>
    <w:rsid w:val="007F6A01"/>
    <w:rsid w:val="008000BE"/>
    <w:rsid w:val="00800B17"/>
    <w:rsid w:val="00801FE5"/>
    <w:rsid w:val="0080209C"/>
    <w:rsid w:val="00805E1C"/>
    <w:rsid w:val="00811B3F"/>
    <w:rsid w:val="008134BA"/>
    <w:rsid w:val="00815A15"/>
    <w:rsid w:val="00822111"/>
    <w:rsid w:val="008265DE"/>
    <w:rsid w:val="00830B35"/>
    <w:rsid w:val="008310C8"/>
    <w:rsid w:val="00833483"/>
    <w:rsid w:val="008441CE"/>
    <w:rsid w:val="008446A5"/>
    <w:rsid w:val="008456FC"/>
    <w:rsid w:val="0084610B"/>
    <w:rsid w:val="00846245"/>
    <w:rsid w:val="0085085D"/>
    <w:rsid w:val="00856879"/>
    <w:rsid w:val="008571C8"/>
    <w:rsid w:val="0086642F"/>
    <w:rsid w:val="00866B32"/>
    <w:rsid w:val="00867034"/>
    <w:rsid w:val="00867804"/>
    <w:rsid w:val="00871251"/>
    <w:rsid w:val="00872D06"/>
    <w:rsid w:val="00873ADB"/>
    <w:rsid w:val="00876BDD"/>
    <w:rsid w:val="00876C2D"/>
    <w:rsid w:val="00890063"/>
    <w:rsid w:val="008A1EE7"/>
    <w:rsid w:val="008A4E79"/>
    <w:rsid w:val="008B1720"/>
    <w:rsid w:val="008B5903"/>
    <w:rsid w:val="008B7414"/>
    <w:rsid w:val="008C26A3"/>
    <w:rsid w:val="008C47C9"/>
    <w:rsid w:val="008C50E1"/>
    <w:rsid w:val="008C7C93"/>
    <w:rsid w:val="008D5A31"/>
    <w:rsid w:val="008E41E4"/>
    <w:rsid w:val="008E5D19"/>
    <w:rsid w:val="008E652F"/>
    <w:rsid w:val="009038D4"/>
    <w:rsid w:val="00907A8D"/>
    <w:rsid w:val="00910DED"/>
    <w:rsid w:val="00911F2A"/>
    <w:rsid w:val="00921D47"/>
    <w:rsid w:val="00922114"/>
    <w:rsid w:val="009250EA"/>
    <w:rsid w:val="00930919"/>
    <w:rsid w:val="009320A5"/>
    <w:rsid w:val="00935298"/>
    <w:rsid w:val="009361E2"/>
    <w:rsid w:val="009401A6"/>
    <w:rsid w:val="00940CE4"/>
    <w:rsid w:val="009458FC"/>
    <w:rsid w:val="00947511"/>
    <w:rsid w:val="00947800"/>
    <w:rsid w:val="00947AC1"/>
    <w:rsid w:val="009524B3"/>
    <w:rsid w:val="00952AD0"/>
    <w:rsid w:val="00963F78"/>
    <w:rsid w:val="009661DA"/>
    <w:rsid w:val="00966BC3"/>
    <w:rsid w:val="0097179C"/>
    <w:rsid w:val="0097665B"/>
    <w:rsid w:val="00977498"/>
    <w:rsid w:val="00982979"/>
    <w:rsid w:val="00982A54"/>
    <w:rsid w:val="00987688"/>
    <w:rsid w:val="00991753"/>
    <w:rsid w:val="00992AB1"/>
    <w:rsid w:val="009936DC"/>
    <w:rsid w:val="00995F19"/>
    <w:rsid w:val="00996ED0"/>
    <w:rsid w:val="009A21B7"/>
    <w:rsid w:val="009A224D"/>
    <w:rsid w:val="009A2ED5"/>
    <w:rsid w:val="009A3D89"/>
    <w:rsid w:val="009A4D52"/>
    <w:rsid w:val="009A5933"/>
    <w:rsid w:val="009A5AF2"/>
    <w:rsid w:val="009A74F5"/>
    <w:rsid w:val="009A7B5C"/>
    <w:rsid w:val="009B0F21"/>
    <w:rsid w:val="009B738C"/>
    <w:rsid w:val="009C2D2F"/>
    <w:rsid w:val="009C5F94"/>
    <w:rsid w:val="009C6192"/>
    <w:rsid w:val="009D68E3"/>
    <w:rsid w:val="009E2701"/>
    <w:rsid w:val="009E4C5D"/>
    <w:rsid w:val="009E6277"/>
    <w:rsid w:val="009E6B38"/>
    <w:rsid w:val="009F6437"/>
    <w:rsid w:val="009F6B38"/>
    <w:rsid w:val="00A04045"/>
    <w:rsid w:val="00A067BA"/>
    <w:rsid w:val="00A07729"/>
    <w:rsid w:val="00A27561"/>
    <w:rsid w:val="00A32600"/>
    <w:rsid w:val="00A435E1"/>
    <w:rsid w:val="00A43A62"/>
    <w:rsid w:val="00A4751E"/>
    <w:rsid w:val="00A50947"/>
    <w:rsid w:val="00A53356"/>
    <w:rsid w:val="00A54BBD"/>
    <w:rsid w:val="00A555C3"/>
    <w:rsid w:val="00A61283"/>
    <w:rsid w:val="00A622E8"/>
    <w:rsid w:val="00A65C58"/>
    <w:rsid w:val="00A76B23"/>
    <w:rsid w:val="00A76B80"/>
    <w:rsid w:val="00A77F36"/>
    <w:rsid w:val="00A8077F"/>
    <w:rsid w:val="00A8366B"/>
    <w:rsid w:val="00A84F5B"/>
    <w:rsid w:val="00A9026B"/>
    <w:rsid w:val="00A93B5B"/>
    <w:rsid w:val="00AA0D54"/>
    <w:rsid w:val="00AB2C6C"/>
    <w:rsid w:val="00AB37B3"/>
    <w:rsid w:val="00AB59A0"/>
    <w:rsid w:val="00AC3735"/>
    <w:rsid w:val="00AC5183"/>
    <w:rsid w:val="00AD283B"/>
    <w:rsid w:val="00AE4F11"/>
    <w:rsid w:val="00AF102C"/>
    <w:rsid w:val="00AF27C5"/>
    <w:rsid w:val="00AF2B40"/>
    <w:rsid w:val="00B00C4B"/>
    <w:rsid w:val="00B0394B"/>
    <w:rsid w:val="00B05001"/>
    <w:rsid w:val="00B11A82"/>
    <w:rsid w:val="00B11C8B"/>
    <w:rsid w:val="00B12A0A"/>
    <w:rsid w:val="00B13523"/>
    <w:rsid w:val="00B20FD7"/>
    <w:rsid w:val="00B2337D"/>
    <w:rsid w:val="00B27F6B"/>
    <w:rsid w:val="00B30475"/>
    <w:rsid w:val="00B32F3E"/>
    <w:rsid w:val="00B42918"/>
    <w:rsid w:val="00B43B5A"/>
    <w:rsid w:val="00B4699A"/>
    <w:rsid w:val="00B46B82"/>
    <w:rsid w:val="00B47495"/>
    <w:rsid w:val="00B54F46"/>
    <w:rsid w:val="00B64425"/>
    <w:rsid w:val="00B65883"/>
    <w:rsid w:val="00B70FB1"/>
    <w:rsid w:val="00B76980"/>
    <w:rsid w:val="00B8171C"/>
    <w:rsid w:val="00B9018F"/>
    <w:rsid w:val="00B97621"/>
    <w:rsid w:val="00BA4698"/>
    <w:rsid w:val="00BA64A4"/>
    <w:rsid w:val="00BB1862"/>
    <w:rsid w:val="00BB5C70"/>
    <w:rsid w:val="00BB63C1"/>
    <w:rsid w:val="00BC714D"/>
    <w:rsid w:val="00BD2332"/>
    <w:rsid w:val="00BD4475"/>
    <w:rsid w:val="00BE0AD9"/>
    <w:rsid w:val="00BE0CCE"/>
    <w:rsid w:val="00BE1756"/>
    <w:rsid w:val="00BE1D3D"/>
    <w:rsid w:val="00BE2A62"/>
    <w:rsid w:val="00BE3181"/>
    <w:rsid w:val="00BE5EC8"/>
    <w:rsid w:val="00BE7F8D"/>
    <w:rsid w:val="00BF0D1A"/>
    <w:rsid w:val="00BF130E"/>
    <w:rsid w:val="00BF19F8"/>
    <w:rsid w:val="00C02598"/>
    <w:rsid w:val="00C0421F"/>
    <w:rsid w:val="00C16268"/>
    <w:rsid w:val="00C17683"/>
    <w:rsid w:val="00C2036A"/>
    <w:rsid w:val="00C23B3F"/>
    <w:rsid w:val="00C26D67"/>
    <w:rsid w:val="00C32084"/>
    <w:rsid w:val="00C40CA6"/>
    <w:rsid w:val="00C42BDF"/>
    <w:rsid w:val="00C43ED2"/>
    <w:rsid w:val="00C508FC"/>
    <w:rsid w:val="00C63993"/>
    <w:rsid w:val="00C712CE"/>
    <w:rsid w:val="00C731F9"/>
    <w:rsid w:val="00C76338"/>
    <w:rsid w:val="00C80C08"/>
    <w:rsid w:val="00C81E52"/>
    <w:rsid w:val="00C847D0"/>
    <w:rsid w:val="00C8648B"/>
    <w:rsid w:val="00C90FFD"/>
    <w:rsid w:val="00CA596D"/>
    <w:rsid w:val="00CB3736"/>
    <w:rsid w:val="00CB657A"/>
    <w:rsid w:val="00CC10B9"/>
    <w:rsid w:val="00CC7337"/>
    <w:rsid w:val="00CC7FF7"/>
    <w:rsid w:val="00CD1384"/>
    <w:rsid w:val="00CD1829"/>
    <w:rsid w:val="00CD1A33"/>
    <w:rsid w:val="00CD4F5E"/>
    <w:rsid w:val="00CD5B27"/>
    <w:rsid w:val="00CD66EC"/>
    <w:rsid w:val="00CE11B2"/>
    <w:rsid w:val="00CE3A1D"/>
    <w:rsid w:val="00CF3119"/>
    <w:rsid w:val="00CF761E"/>
    <w:rsid w:val="00D01C95"/>
    <w:rsid w:val="00D028C6"/>
    <w:rsid w:val="00D03232"/>
    <w:rsid w:val="00D0396C"/>
    <w:rsid w:val="00D05CF1"/>
    <w:rsid w:val="00D0720D"/>
    <w:rsid w:val="00D07B6F"/>
    <w:rsid w:val="00D104A6"/>
    <w:rsid w:val="00D13A91"/>
    <w:rsid w:val="00D173DC"/>
    <w:rsid w:val="00D22298"/>
    <w:rsid w:val="00D232AA"/>
    <w:rsid w:val="00D326CB"/>
    <w:rsid w:val="00D35291"/>
    <w:rsid w:val="00D35FCD"/>
    <w:rsid w:val="00D3627C"/>
    <w:rsid w:val="00D37449"/>
    <w:rsid w:val="00D40B49"/>
    <w:rsid w:val="00D439A4"/>
    <w:rsid w:val="00D43EAF"/>
    <w:rsid w:val="00D47D65"/>
    <w:rsid w:val="00D55025"/>
    <w:rsid w:val="00D67632"/>
    <w:rsid w:val="00D72CC9"/>
    <w:rsid w:val="00D73C4C"/>
    <w:rsid w:val="00D75C8B"/>
    <w:rsid w:val="00D829E5"/>
    <w:rsid w:val="00D82E8D"/>
    <w:rsid w:val="00D86441"/>
    <w:rsid w:val="00D866A0"/>
    <w:rsid w:val="00D904FD"/>
    <w:rsid w:val="00D92A2E"/>
    <w:rsid w:val="00D96033"/>
    <w:rsid w:val="00D97527"/>
    <w:rsid w:val="00DA1418"/>
    <w:rsid w:val="00DA41C6"/>
    <w:rsid w:val="00DA471C"/>
    <w:rsid w:val="00DA4C6C"/>
    <w:rsid w:val="00DA59B9"/>
    <w:rsid w:val="00DA5C34"/>
    <w:rsid w:val="00DA66DC"/>
    <w:rsid w:val="00DB092B"/>
    <w:rsid w:val="00DB257E"/>
    <w:rsid w:val="00DB3FA0"/>
    <w:rsid w:val="00DB53CD"/>
    <w:rsid w:val="00DC2A74"/>
    <w:rsid w:val="00DC424D"/>
    <w:rsid w:val="00DC45B6"/>
    <w:rsid w:val="00DC65DE"/>
    <w:rsid w:val="00DC69BC"/>
    <w:rsid w:val="00DC744E"/>
    <w:rsid w:val="00DD2FE1"/>
    <w:rsid w:val="00DD4070"/>
    <w:rsid w:val="00DD434C"/>
    <w:rsid w:val="00DD4AF3"/>
    <w:rsid w:val="00DD5720"/>
    <w:rsid w:val="00DF042B"/>
    <w:rsid w:val="00DF4349"/>
    <w:rsid w:val="00DF440A"/>
    <w:rsid w:val="00DF6BF8"/>
    <w:rsid w:val="00DF7712"/>
    <w:rsid w:val="00DF7CB9"/>
    <w:rsid w:val="00E038E4"/>
    <w:rsid w:val="00E07029"/>
    <w:rsid w:val="00E07075"/>
    <w:rsid w:val="00E070D7"/>
    <w:rsid w:val="00E07F90"/>
    <w:rsid w:val="00E10100"/>
    <w:rsid w:val="00E139A5"/>
    <w:rsid w:val="00E15693"/>
    <w:rsid w:val="00E24A15"/>
    <w:rsid w:val="00E3251F"/>
    <w:rsid w:val="00E42ADD"/>
    <w:rsid w:val="00E44A56"/>
    <w:rsid w:val="00E453C0"/>
    <w:rsid w:val="00E454E9"/>
    <w:rsid w:val="00E504EB"/>
    <w:rsid w:val="00E53C3C"/>
    <w:rsid w:val="00E60DF5"/>
    <w:rsid w:val="00E61F3D"/>
    <w:rsid w:val="00E64B1C"/>
    <w:rsid w:val="00E70B38"/>
    <w:rsid w:val="00E73CEA"/>
    <w:rsid w:val="00E74F67"/>
    <w:rsid w:val="00E761EA"/>
    <w:rsid w:val="00E8034E"/>
    <w:rsid w:val="00E81A03"/>
    <w:rsid w:val="00E837AA"/>
    <w:rsid w:val="00E83B08"/>
    <w:rsid w:val="00E85604"/>
    <w:rsid w:val="00E86DFC"/>
    <w:rsid w:val="00E87FE1"/>
    <w:rsid w:val="00E90E64"/>
    <w:rsid w:val="00EA4B32"/>
    <w:rsid w:val="00EA6B86"/>
    <w:rsid w:val="00EB3825"/>
    <w:rsid w:val="00EB5E24"/>
    <w:rsid w:val="00EC1A71"/>
    <w:rsid w:val="00EC2867"/>
    <w:rsid w:val="00EC6807"/>
    <w:rsid w:val="00EC7487"/>
    <w:rsid w:val="00EC7F11"/>
    <w:rsid w:val="00ED150F"/>
    <w:rsid w:val="00ED37BB"/>
    <w:rsid w:val="00ED6379"/>
    <w:rsid w:val="00EE17B2"/>
    <w:rsid w:val="00EF1610"/>
    <w:rsid w:val="00EF6160"/>
    <w:rsid w:val="00EF6AF8"/>
    <w:rsid w:val="00F01E24"/>
    <w:rsid w:val="00F03EA5"/>
    <w:rsid w:val="00F05D73"/>
    <w:rsid w:val="00F06870"/>
    <w:rsid w:val="00F10C72"/>
    <w:rsid w:val="00F11860"/>
    <w:rsid w:val="00F160B2"/>
    <w:rsid w:val="00F16E53"/>
    <w:rsid w:val="00F20B45"/>
    <w:rsid w:val="00F20F18"/>
    <w:rsid w:val="00F21CE8"/>
    <w:rsid w:val="00F2608F"/>
    <w:rsid w:val="00F2792B"/>
    <w:rsid w:val="00F344EF"/>
    <w:rsid w:val="00F378D0"/>
    <w:rsid w:val="00F40C78"/>
    <w:rsid w:val="00F43B75"/>
    <w:rsid w:val="00F56DAD"/>
    <w:rsid w:val="00F6352F"/>
    <w:rsid w:val="00F825E0"/>
    <w:rsid w:val="00F8646A"/>
    <w:rsid w:val="00F92F0E"/>
    <w:rsid w:val="00F93453"/>
    <w:rsid w:val="00F95D8D"/>
    <w:rsid w:val="00F973E0"/>
    <w:rsid w:val="00FA1CA0"/>
    <w:rsid w:val="00FA731F"/>
    <w:rsid w:val="00FA7E1E"/>
    <w:rsid w:val="00FB0C12"/>
    <w:rsid w:val="00FB2C85"/>
    <w:rsid w:val="00FB2FF5"/>
    <w:rsid w:val="00FB5DC2"/>
    <w:rsid w:val="00FB7111"/>
    <w:rsid w:val="00FC068F"/>
    <w:rsid w:val="00FC1759"/>
    <w:rsid w:val="00FC7D17"/>
    <w:rsid w:val="00FD156F"/>
    <w:rsid w:val="00FD2798"/>
    <w:rsid w:val="00FE0866"/>
    <w:rsid w:val="00FE094A"/>
    <w:rsid w:val="00FE2DBF"/>
    <w:rsid w:val="00FF19C3"/>
    <w:rsid w:val="00FF3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789"/>
    <w:pPr>
      <w:widowControl w:val="0"/>
      <w:suppressAutoHyphens/>
    </w:pPr>
    <w:rPr>
      <w:rFonts w:ascii="Courier New" w:eastAsia="Cambria" w:hAnsi="Courier New" w:cs="Cambria"/>
      <w:sz w:val="24"/>
      <w:szCs w:val="24"/>
      <w:lang w:val="fr-FR" w:eastAsia="ar-SA"/>
    </w:rPr>
  </w:style>
  <w:style w:type="paragraph" w:styleId="Heading1">
    <w:name w:val="heading 1"/>
    <w:basedOn w:val="Normal"/>
    <w:next w:val="Normal"/>
    <w:link w:val="Heading1Char"/>
    <w:uiPriority w:val="99"/>
    <w:qFormat/>
    <w:rsid w:val="009B0F21"/>
    <w:pPr>
      <w:keepNext/>
      <w:keepLines/>
      <w:widowControl/>
      <w:numPr>
        <w:numId w:val="21"/>
      </w:numPr>
      <w:tabs>
        <w:tab w:val="left" w:pos="851"/>
      </w:tabs>
      <w:suppressAutoHyphens w:val="0"/>
      <w:spacing w:before="480" w:after="240" w:line="276" w:lineRule="auto"/>
      <w:ind w:left="850" w:hanging="425"/>
      <w:jc w:val="both"/>
      <w:outlineLvl w:val="0"/>
    </w:pPr>
    <w:rPr>
      <w:rFonts w:ascii="Times New Roman" w:eastAsia="Times New Roman" w:hAnsi="Times New Roman" w:cs="Times New Roman"/>
      <w:b/>
      <w:bCs/>
      <w:lang w:val="en-GB" w:eastAsia="en-US"/>
    </w:rPr>
  </w:style>
  <w:style w:type="paragraph" w:styleId="Heading2">
    <w:name w:val="heading 2"/>
    <w:basedOn w:val="Normal"/>
    <w:next w:val="Normal"/>
    <w:link w:val="Heading2Char"/>
    <w:uiPriority w:val="99"/>
    <w:qFormat/>
    <w:rsid w:val="009B0F21"/>
    <w:pPr>
      <w:keepNext/>
      <w:keepLines/>
      <w:widowControl/>
      <w:numPr>
        <w:ilvl w:val="1"/>
        <w:numId w:val="21"/>
      </w:numPr>
      <w:suppressAutoHyphens w:val="0"/>
      <w:spacing w:before="200" w:line="276" w:lineRule="auto"/>
      <w:jc w:val="both"/>
      <w:outlineLvl w:val="1"/>
    </w:pPr>
    <w:rPr>
      <w:rFonts w:ascii="Cambria" w:eastAsia="Times New Roman" w:hAnsi="Cambria"/>
      <w:b/>
      <w:bCs/>
      <w:color w:val="4F81BD"/>
      <w:sz w:val="26"/>
      <w:szCs w:val="26"/>
      <w:lang w:val="en-GB" w:eastAsia="en-US"/>
    </w:rPr>
  </w:style>
  <w:style w:type="paragraph" w:styleId="Heading3">
    <w:name w:val="heading 3"/>
    <w:basedOn w:val="Normal"/>
    <w:next w:val="Normal"/>
    <w:link w:val="Heading3Char"/>
    <w:uiPriority w:val="99"/>
    <w:qFormat/>
    <w:rsid w:val="009B0F21"/>
    <w:pPr>
      <w:keepNext/>
      <w:keepLines/>
      <w:widowControl/>
      <w:numPr>
        <w:ilvl w:val="2"/>
        <w:numId w:val="21"/>
      </w:numPr>
      <w:suppressAutoHyphens w:val="0"/>
      <w:spacing w:before="200" w:line="276" w:lineRule="auto"/>
      <w:jc w:val="both"/>
      <w:outlineLvl w:val="2"/>
    </w:pPr>
    <w:rPr>
      <w:rFonts w:ascii="Cambria" w:eastAsia="Times New Roman" w:hAnsi="Cambria"/>
      <w:b/>
      <w:bCs/>
      <w:color w:val="4F81BD"/>
      <w:sz w:val="22"/>
      <w:szCs w:val="22"/>
      <w:lang w:val="en-GB" w:eastAsia="en-US"/>
    </w:rPr>
  </w:style>
  <w:style w:type="paragraph" w:styleId="Heading4">
    <w:name w:val="heading 4"/>
    <w:basedOn w:val="Normal"/>
    <w:next w:val="Normal"/>
    <w:link w:val="Heading4Char"/>
    <w:uiPriority w:val="99"/>
    <w:qFormat/>
    <w:rsid w:val="009B0F21"/>
    <w:pPr>
      <w:keepNext/>
      <w:keepLines/>
      <w:widowControl/>
      <w:numPr>
        <w:ilvl w:val="3"/>
        <w:numId w:val="21"/>
      </w:numPr>
      <w:suppressAutoHyphens w:val="0"/>
      <w:spacing w:before="200" w:line="276" w:lineRule="auto"/>
      <w:jc w:val="both"/>
      <w:outlineLvl w:val="3"/>
    </w:pPr>
    <w:rPr>
      <w:rFonts w:ascii="Cambria" w:eastAsia="Times New Roman" w:hAnsi="Cambria"/>
      <w:b/>
      <w:bCs/>
      <w:i/>
      <w:iCs/>
      <w:color w:val="4F81BD"/>
      <w:sz w:val="22"/>
      <w:szCs w:val="22"/>
      <w:lang w:val="en-GB" w:eastAsia="en-US"/>
    </w:rPr>
  </w:style>
  <w:style w:type="paragraph" w:styleId="Heading5">
    <w:name w:val="heading 5"/>
    <w:basedOn w:val="Normal"/>
    <w:next w:val="Normal"/>
    <w:link w:val="Heading5Char"/>
    <w:uiPriority w:val="99"/>
    <w:qFormat/>
    <w:rsid w:val="009B0F21"/>
    <w:pPr>
      <w:keepNext/>
      <w:keepLines/>
      <w:widowControl/>
      <w:numPr>
        <w:ilvl w:val="4"/>
        <w:numId w:val="21"/>
      </w:numPr>
      <w:suppressAutoHyphens w:val="0"/>
      <w:spacing w:before="200" w:line="276" w:lineRule="auto"/>
      <w:jc w:val="both"/>
      <w:outlineLvl w:val="4"/>
    </w:pPr>
    <w:rPr>
      <w:rFonts w:ascii="Cambria" w:eastAsia="Times New Roman" w:hAnsi="Cambria"/>
      <w:color w:val="243F60"/>
      <w:sz w:val="22"/>
      <w:szCs w:val="22"/>
      <w:lang w:val="en-GB" w:eastAsia="en-US"/>
    </w:rPr>
  </w:style>
  <w:style w:type="paragraph" w:styleId="Heading6">
    <w:name w:val="heading 6"/>
    <w:basedOn w:val="Normal"/>
    <w:next w:val="Normal"/>
    <w:link w:val="Heading6Char"/>
    <w:uiPriority w:val="99"/>
    <w:qFormat/>
    <w:rsid w:val="009B0F21"/>
    <w:pPr>
      <w:keepNext/>
      <w:keepLines/>
      <w:widowControl/>
      <w:numPr>
        <w:ilvl w:val="5"/>
        <w:numId w:val="21"/>
      </w:numPr>
      <w:suppressAutoHyphens w:val="0"/>
      <w:spacing w:before="200" w:line="276" w:lineRule="auto"/>
      <w:jc w:val="both"/>
      <w:outlineLvl w:val="5"/>
    </w:pPr>
    <w:rPr>
      <w:rFonts w:ascii="Cambria" w:eastAsia="Times New Roman" w:hAnsi="Cambria"/>
      <w:i/>
      <w:iCs/>
      <w:color w:val="243F60"/>
      <w:sz w:val="22"/>
      <w:szCs w:val="22"/>
      <w:lang w:val="en-GB" w:eastAsia="en-US"/>
    </w:rPr>
  </w:style>
  <w:style w:type="paragraph" w:styleId="Heading7">
    <w:name w:val="heading 7"/>
    <w:basedOn w:val="Normal"/>
    <w:next w:val="Normal"/>
    <w:link w:val="Heading7Char"/>
    <w:uiPriority w:val="99"/>
    <w:qFormat/>
    <w:rsid w:val="009B0F21"/>
    <w:pPr>
      <w:keepNext/>
      <w:keepLines/>
      <w:widowControl/>
      <w:numPr>
        <w:ilvl w:val="6"/>
        <w:numId w:val="21"/>
      </w:numPr>
      <w:suppressAutoHyphens w:val="0"/>
      <w:spacing w:before="200" w:line="276" w:lineRule="auto"/>
      <w:jc w:val="both"/>
      <w:outlineLvl w:val="6"/>
    </w:pPr>
    <w:rPr>
      <w:rFonts w:ascii="Cambria" w:eastAsia="Times New Roman" w:hAnsi="Cambria"/>
      <w:i/>
      <w:iCs/>
      <w:color w:val="404040"/>
      <w:sz w:val="22"/>
      <w:szCs w:val="22"/>
      <w:lang w:val="en-GB" w:eastAsia="en-US"/>
    </w:rPr>
  </w:style>
  <w:style w:type="paragraph" w:styleId="Heading8">
    <w:name w:val="heading 8"/>
    <w:basedOn w:val="Normal"/>
    <w:next w:val="Normal"/>
    <w:link w:val="Heading8Char"/>
    <w:uiPriority w:val="99"/>
    <w:qFormat/>
    <w:rsid w:val="009B0F21"/>
    <w:pPr>
      <w:keepNext/>
      <w:keepLines/>
      <w:widowControl/>
      <w:numPr>
        <w:ilvl w:val="7"/>
        <w:numId w:val="21"/>
      </w:numPr>
      <w:suppressAutoHyphens w:val="0"/>
      <w:spacing w:before="200" w:line="276" w:lineRule="auto"/>
      <w:jc w:val="both"/>
      <w:outlineLvl w:val="7"/>
    </w:pPr>
    <w:rPr>
      <w:rFonts w:ascii="Cambria" w:eastAsia="Times New Roman" w:hAnsi="Cambria"/>
      <w:color w:val="404040"/>
      <w:sz w:val="20"/>
      <w:szCs w:val="20"/>
      <w:lang w:val="en-GB" w:eastAsia="en-US"/>
    </w:rPr>
  </w:style>
  <w:style w:type="paragraph" w:styleId="Heading9">
    <w:name w:val="heading 9"/>
    <w:basedOn w:val="Normal"/>
    <w:next w:val="Normal"/>
    <w:link w:val="Heading9Char"/>
    <w:uiPriority w:val="99"/>
    <w:qFormat/>
    <w:rsid w:val="009B0F21"/>
    <w:pPr>
      <w:keepNext/>
      <w:keepLines/>
      <w:widowControl/>
      <w:numPr>
        <w:ilvl w:val="8"/>
        <w:numId w:val="21"/>
      </w:numPr>
      <w:suppressAutoHyphens w:val="0"/>
      <w:spacing w:before="200" w:line="276" w:lineRule="auto"/>
      <w:jc w:val="both"/>
      <w:outlineLvl w:val="8"/>
    </w:pPr>
    <w:rPr>
      <w:rFonts w:ascii="Cambria" w:eastAsia="Times New Roman" w:hAnsi="Cambria"/>
      <w:i/>
      <w:iCs/>
      <w:color w:val="404040"/>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11789"/>
    <w:rPr>
      <w:color w:val="0000FF"/>
      <w:u w:val="single"/>
    </w:rPr>
  </w:style>
  <w:style w:type="character" w:styleId="PageNumber">
    <w:name w:val="page number"/>
    <w:basedOn w:val="DefaultParagraphFont"/>
    <w:rsid w:val="00011789"/>
  </w:style>
  <w:style w:type="paragraph" w:styleId="Header">
    <w:name w:val="header"/>
    <w:basedOn w:val="Normal"/>
    <w:link w:val="HeaderChar"/>
    <w:rsid w:val="00011789"/>
    <w:pPr>
      <w:tabs>
        <w:tab w:val="center" w:pos="4320"/>
        <w:tab w:val="right" w:pos="8640"/>
      </w:tabs>
    </w:pPr>
    <w:rPr>
      <w:rFonts w:cs="Times New Roman"/>
      <w:lang w:val="en-GB"/>
    </w:rPr>
  </w:style>
  <w:style w:type="character" w:customStyle="1" w:styleId="HeaderChar">
    <w:name w:val="Header Char"/>
    <w:link w:val="Header"/>
    <w:rsid w:val="00011789"/>
    <w:rPr>
      <w:rFonts w:ascii="Courier New" w:eastAsia="Cambria" w:hAnsi="Courier New" w:cs="Cambria"/>
      <w:sz w:val="24"/>
      <w:szCs w:val="24"/>
      <w:lang w:val="en-GB" w:eastAsia="ar-SA"/>
    </w:rPr>
  </w:style>
  <w:style w:type="paragraph" w:styleId="Footer">
    <w:name w:val="footer"/>
    <w:basedOn w:val="Normal"/>
    <w:link w:val="FooterChar"/>
    <w:uiPriority w:val="99"/>
    <w:rsid w:val="00011789"/>
    <w:pPr>
      <w:tabs>
        <w:tab w:val="center" w:pos="4320"/>
        <w:tab w:val="right" w:pos="8640"/>
      </w:tabs>
    </w:pPr>
    <w:rPr>
      <w:rFonts w:cs="Times New Roman"/>
      <w:lang w:val="en-GB"/>
    </w:rPr>
  </w:style>
  <w:style w:type="character" w:customStyle="1" w:styleId="FooterChar">
    <w:name w:val="Footer Char"/>
    <w:link w:val="Footer"/>
    <w:uiPriority w:val="99"/>
    <w:rsid w:val="00011789"/>
    <w:rPr>
      <w:rFonts w:ascii="Courier New" w:eastAsia="Cambria" w:hAnsi="Courier New" w:cs="Cambria"/>
      <w:sz w:val="24"/>
      <w:szCs w:val="24"/>
      <w:lang w:val="en-GB" w:eastAsia="ar-SA"/>
    </w:rPr>
  </w:style>
  <w:style w:type="paragraph" w:styleId="FootnoteText">
    <w:name w:val="footnote text"/>
    <w:basedOn w:val="Normal"/>
    <w:link w:val="FootnoteTextChar"/>
    <w:uiPriority w:val="99"/>
    <w:rsid w:val="00011789"/>
    <w:rPr>
      <w:rFonts w:cs="Times New Roman"/>
      <w:sz w:val="20"/>
      <w:szCs w:val="20"/>
      <w:lang w:val="en-GB"/>
    </w:rPr>
  </w:style>
  <w:style w:type="character" w:customStyle="1" w:styleId="FootnoteTextChar">
    <w:name w:val="Footnote Text Char"/>
    <w:link w:val="FootnoteText"/>
    <w:uiPriority w:val="99"/>
    <w:rsid w:val="00011789"/>
    <w:rPr>
      <w:rFonts w:ascii="Courier New" w:eastAsia="Cambria" w:hAnsi="Courier New" w:cs="Cambria"/>
      <w:sz w:val="20"/>
      <w:szCs w:val="20"/>
      <w:lang w:val="en-GB" w:eastAsia="ar-SA"/>
    </w:rPr>
  </w:style>
  <w:style w:type="character" w:styleId="FootnoteReference">
    <w:name w:val="footnote reference"/>
    <w:uiPriority w:val="99"/>
    <w:rsid w:val="00011789"/>
    <w:rPr>
      <w:vertAlign w:val="superscript"/>
    </w:rPr>
  </w:style>
  <w:style w:type="paragraph" w:styleId="ListParagraph">
    <w:name w:val="List Paragraph"/>
    <w:basedOn w:val="Normal"/>
    <w:uiPriority w:val="34"/>
    <w:qFormat/>
    <w:rsid w:val="00011789"/>
    <w:pPr>
      <w:widowControl/>
      <w:suppressAutoHyphens w:val="0"/>
      <w:ind w:left="720"/>
      <w:contextualSpacing/>
    </w:pPr>
    <w:rPr>
      <w:rFonts w:ascii="Times New Roman" w:eastAsia="Times New Roman" w:hAnsi="Times New Roman" w:cs="Times New Roman"/>
      <w:snapToGrid w:val="0"/>
      <w:sz w:val="20"/>
      <w:szCs w:val="20"/>
      <w:lang w:eastAsia="en-GB"/>
    </w:rPr>
  </w:style>
  <w:style w:type="paragraph" w:styleId="NormalWeb">
    <w:name w:val="Normal (Web)"/>
    <w:basedOn w:val="Normal"/>
    <w:link w:val="NormalWebChar"/>
    <w:uiPriority w:val="99"/>
    <w:unhideWhenUsed/>
    <w:rsid w:val="00011789"/>
    <w:pPr>
      <w:widowControl/>
      <w:suppressAutoHyphens w:val="0"/>
      <w:spacing w:after="100" w:afterAutospacing="1"/>
    </w:pPr>
    <w:rPr>
      <w:rFonts w:ascii="Times New Roman" w:eastAsia="Times New Roman" w:hAnsi="Times New Roman" w:cs="Times New Roman"/>
      <w:lang w:val="x-none" w:eastAsia="x-none"/>
    </w:rPr>
  </w:style>
  <w:style w:type="character" w:customStyle="1" w:styleId="NormalWebChar">
    <w:name w:val="Normal (Web) Char"/>
    <w:link w:val="NormalWeb"/>
    <w:uiPriority w:val="99"/>
    <w:locked/>
    <w:rsid w:val="00011789"/>
    <w:rPr>
      <w:rFonts w:ascii="Times New Roman" w:eastAsia="Times New Roman" w:hAnsi="Times New Roman" w:cs="Times New Roman"/>
      <w:sz w:val="24"/>
      <w:szCs w:val="24"/>
    </w:rPr>
  </w:style>
  <w:style w:type="paragraph" w:customStyle="1" w:styleId="Default">
    <w:name w:val="Default"/>
    <w:rsid w:val="00D82E8D"/>
    <w:pPr>
      <w:autoSpaceDE w:val="0"/>
      <w:autoSpaceDN w:val="0"/>
      <w:adjustRightInd w:val="0"/>
    </w:pPr>
    <w:rPr>
      <w:rFonts w:ascii="Arial Narrow" w:hAnsi="Arial Narrow" w:cs="Arial Narrow"/>
      <w:color w:val="000000"/>
      <w:sz w:val="24"/>
      <w:szCs w:val="24"/>
      <w:lang w:val="en-US" w:eastAsia="en-US"/>
    </w:rPr>
  </w:style>
  <w:style w:type="character" w:customStyle="1" w:styleId="hps">
    <w:name w:val="hps"/>
    <w:basedOn w:val="DefaultParagraphFont"/>
    <w:rsid w:val="001748FB"/>
  </w:style>
  <w:style w:type="paragraph" w:customStyle="1" w:styleId="CharCharCarCharCarCharCarCharCarCharCarCharCharCharCharChar">
    <w:name w:val="Char Char Car Char Car Char Car Char Car Char Car Char Char Char Char Char"/>
    <w:basedOn w:val="Normal"/>
    <w:rsid w:val="007C1B86"/>
    <w:pPr>
      <w:widowControl/>
      <w:suppressAutoHyphens w:val="0"/>
      <w:spacing w:after="160" w:line="240" w:lineRule="exact"/>
    </w:pPr>
    <w:rPr>
      <w:rFonts w:ascii="Arial" w:eastAsia="Times New Roman" w:hAnsi="Arial" w:cs="Arial"/>
      <w:sz w:val="20"/>
      <w:lang w:val="en-US" w:eastAsia="fr-FR"/>
    </w:rPr>
  </w:style>
  <w:style w:type="character" w:styleId="CommentReference">
    <w:name w:val="annotation reference"/>
    <w:uiPriority w:val="99"/>
    <w:semiHidden/>
    <w:unhideWhenUsed/>
    <w:rsid w:val="00622265"/>
    <w:rPr>
      <w:sz w:val="16"/>
      <w:szCs w:val="16"/>
    </w:rPr>
  </w:style>
  <w:style w:type="paragraph" w:styleId="CommentText">
    <w:name w:val="annotation text"/>
    <w:basedOn w:val="Normal"/>
    <w:link w:val="CommentTextChar"/>
    <w:uiPriority w:val="99"/>
    <w:semiHidden/>
    <w:unhideWhenUsed/>
    <w:rsid w:val="00622265"/>
    <w:rPr>
      <w:rFonts w:cs="Times New Roman"/>
      <w:sz w:val="20"/>
      <w:szCs w:val="20"/>
      <w:lang w:val="en-GB"/>
    </w:rPr>
  </w:style>
  <w:style w:type="character" w:customStyle="1" w:styleId="CommentTextChar">
    <w:name w:val="Comment Text Char"/>
    <w:link w:val="CommentText"/>
    <w:uiPriority w:val="99"/>
    <w:semiHidden/>
    <w:rsid w:val="00622265"/>
    <w:rPr>
      <w:rFonts w:ascii="Courier New" w:eastAsia="Cambria" w:hAnsi="Courier New" w:cs="Cambria"/>
      <w:sz w:val="20"/>
      <w:szCs w:val="20"/>
      <w:lang w:val="en-GB" w:eastAsia="ar-SA"/>
    </w:rPr>
  </w:style>
  <w:style w:type="paragraph" w:styleId="CommentSubject">
    <w:name w:val="annotation subject"/>
    <w:basedOn w:val="CommentText"/>
    <w:next w:val="CommentText"/>
    <w:link w:val="CommentSubjectChar"/>
    <w:uiPriority w:val="99"/>
    <w:semiHidden/>
    <w:unhideWhenUsed/>
    <w:rsid w:val="00622265"/>
    <w:rPr>
      <w:b/>
      <w:bCs/>
    </w:rPr>
  </w:style>
  <w:style w:type="character" w:customStyle="1" w:styleId="CommentSubjectChar">
    <w:name w:val="Comment Subject Char"/>
    <w:link w:val="CommentSubject"/>
    <w:uiPriority w:val="99"/>
    <w:semiHidden/>
    <w:rsid w:val="00622265"/>
    <w:rPr>
      <w:rFonts w:ascii="Courier New" w:eastAsia="Cambria" w:hAnsi="Courier New" w:cs="Cambria"/>
      <w:b/>
      <w:bCs/>
      <w:sz w:val="20"/>
      <w:szCs w:val="20"/>
      <w:lang w:val="en-GB" w:eastAsia="ar-SA"/>
    </w:rPr>
  </w:style>
  <w:style w:type="paragraph" w:styleId="BalloonText">
    <w:name w:val="Balloon Text"/>
    <w:basedOn w:val="Normal"/>
    <w:link w:val="BalloonTextChar"/>
    <w:uiPriority w:val="99"/>
    <w:semiHidden/>
    <w:unhideWhenUsed/>
    <w:rsid w:val="00622265"/>
    <w:rPr>
      <w:rFonts w:ascii="Tahoma" w:hAnsi="Tahoma" w:cs="Times New Roman"/>
      <w:sz w:val="16"/>
      <w:szCs w:val="16"/>
      <w:lang w:val="en-GB"/>
    </w:rPr>
  </w:style>
  <w:style w:type="character" w:customStyle="1" w:styleId="BalloonTextChar">
    <w:name w:val="Balloon Text Char"/>
    <w:link w:val="BalloonText"/>
    <w:uiPriority w:val="99"/>
    <w:semiHidden/>
    <w:rsid w:val="00622265"/>
    <w:rPr>
      <w:rFonts w:ascii="Tahoma" w:eastAsia="Cambria" w:hAnsi="Tahoma" w:cs="Tahoma"/>
      <w:sz w:val="16"/>
      <w:szCs w:val="16"/>
      <w:lang w:val="en-GB" w:eastAsia="ar-SA"/>
    </w:rPr>
  </w:style>
  <w:style w:type="paragraph" w:styleId="Revision">
    <w:name w:val="Revision"/>
    <w:hidden/>
    <w:uiPriority w:val="99"/>
    <w:semiHidden/>
    <w:rsid w:val="007450B5"/>
    <w:rPr>
      <w:rFonts w:ascii="Courier New" w:eastAsia="Cambria" w:hAnsi="Courier New" w:cs="Cambria"/>
      <w:sz w:val="24"/>
      <w:szCs w:val="24"/>
      <w:lang w:eastAsia="ar-SA"/>
    </w:rPr>
  </w:style>
  <w:style w:type="character" w:styleId="FollowedHyperlink">
    <w:name w:val="FollowedHyperlink"/>
    <w:uiPriority w:val="99"/>
    <w:semiHidden/>
    <w:unhideWhenUsed/>
    <w:rsid w:val="00633B0A"/>
    <w:rPr>
      <w:color w:val="800080"/>
      <w:u w:val="single"/>
    </w:rPr>
  </w:style>
  <w:style w:type="character" w:styleId="Emphasis">
    <w:name w:val="Emphasis"/>
    <w:uiPriority w:val="20"/>
    <w:qFormat/>
    <w:rsid w:val="00E24A15"/>
    <w:rPr>
      <w:i/>
      <w:iCs/>
    </w:rPr>
  </w:style>
  <w:style w:type="character" w:styleId="Strong">
    <w:name w:val="Strong"/>
    <w:uiPriority w:val="22"/>
    <w:qFormat/>
    <w:rsid w:val="002D58D6"/>
    <w:rPr>
      <w:b/>
      <w:bCs/>
    </w:rPr>
  </w:style>
  <w:style w:type="paragraph" w:styleId="NoSpacing">
    <w:name w:val="No Spacing"/>
    <w:uiPriority w:val="1"/>
    <w:qFormat/>
    <w:rsid w:val="00C40CA6"/>
    <w:rPr>
      <w:rFonts w:asciiTheme="minorHAnsi" w:eastAsiaTheme="minorHAnsi" w:hAnsiTheme="minorHAnsi" w:cstheme="minorBidi"/>
      <w:sz w:val="22"/>
      <w:szCs w:val="22"/>
      <w:lang w:eastAsia="en-US"/>
    </w:rPr>
  </w:style>
  <w:style w:type="paragraph" w:styleId="ListBullet">
    <w:name w:val="List Bullet"/>
    <w:basedOn w:val="Normal"/>
    <w:uiPriority w:val="99"/>
    <w:unhideWhenUsed/>
    <w:rsid w:val="00C40CA6"/>
    <w:pPr>
      <w:widowControl/>
      <w:numPr>
        <w:numId w:val="19"/>
      </w:numPr>
      <w:tabs>
        <w:tab w:val="left" w:pos="567"/>
      </w:tabs>
      <w:suppressAutoHyphens w:val="0"/>
      <w:spacing w:after="120" w:line="264" w:lineRule="auto"/>
      <w:ind w:left="567" w:hanging="283"/>
      <w:contextualSpacing/>
      <w:jc w:val="both"/>
    </w:pPr>
    <w:rPr>
      <w:rFonts w:ascii="Calibri" w:eastAsia="Calibri" w:hAnsi="Calibri" w:cs="Times New Roman"/>
      <w:szCs w:val="22"/>
      <w:lang w:val="en-GB" w:eastAsia="en-US"/>
    </w:rPr>
  </w:style>
  <w:style w:type="character" w:customStyle="1" w:styleId="Heading1Char">
    <w:name w:val="Heading 1 Char"/>
    <w:basedOn w:val="DefaultParagraphFont"/>
    <w:link w:val="Heading1"/>
    <w:uiPriority w:val="99"/>
    <w:rsid w:val="009B0F21"/>
    <w:rPr>
      <w:rFonts w:ascii="Times New Roman" w:eastAsia="Times New Roman" w:hAnsi="Times New Roman"/>
      <w:b/>
      <w:bCs/>
      <w:sz w:val="24"/>
      <w:szCs w:val="24"/>
      <w:lang w:eastAsia="en-US"/>
    </w:rPr>
  </w:style>
  <w:style w:type="character" w:customStyle="1" w:styleId="Heading2Char">
    <w:name w:val="Heading 2 Char"/>
    <w:basedOn w:val="DefaultParagraphFont"/>
    <w:link w:val="Heading2"/>
    <w:uiPriority w:val="99"/>
    <w:rsid w:val="009B0F21"/>
    <w:rPr>
      <w:rFonts w:ascii="Cambria" w:eastAsia="Times New Roman" w:hAnsi="Cambria" w:cs="Cambria"/>
      <w:b/>
      <w:bCs/>
      <w:color w:val="4F81BD"/>
      <w:sz w:val="26"/>
      <w:szCs w:val="26"/>
      <w:lang w:eastAsia="en-US"/>
    </w:rPr>
  </w:style>
  <w:style w:type="character" w:customStyle="1" w:styleId="Heading3Char">
    <w:name w:val="Heading 3 Char"/>
    <w:basedOn w:val="DefaultParagraphFont"/>
    <w:link w:val="Heading3"/>
    <w:uiPriority w:val="99"/>
    <w:rsid w:val="009B0F21"/>
    <w:rPr>
      <w:rFonts w:ascii="Cambria" w:eastAsia="Times New Roman" w:hAnsi="Cambria" w:cs="Cambria"/>
      <w:b/>
      <w:bCs/>
      <w:color w:val="4F81BD"/>
      <w:sz w:val="22"/>
      <w:szCs w:val="22"/>
      <w:lang w:eastAsia="en-US"/>
    </w:rPr>
  </w:style>
  <w:style w:type="character" w:customStyle="1" w:styleId="Heading4Char">
    <w:name w:val="Heading 4 Char"/>
    <w:basedOn w:val="DefaultParagraphFont"/>
    <w:link w:val="Heading4"/>
    <w:uiPriority w:val="99"/>
    <w:rsid w:val="009B0F21"/>
    <w:rPr>
      <w:rFonts w:ascii="Cambria" w:eastAsia="Times New Roman" w:hAnsi="Cambria" w:cs="Cambria"/>
      <w:b/>
      <w:bCs/>
      <w:i/>
      <w:iCs/>
      <w:color w:val="4F81BD"/>
      <w:sz w:val="22"/>
      <w:szCs w:val="22"/>
      <w:lang w:eastAsia="en-US"/>
    </w:rPr>
  </w:style>
  <w:style w:type="character" w:customStyle="1" w:styleId="Heading5Char">
    <w:name w:val="Heading 5 Char"/>
    <w:basedOn w:val="DefaultParagraphFont"/>
    <w:link w:val="Heading5"/>
    <w:uiPriority w:val="99"/>
    <w:rsid w:val="009B0F21"/>
    <w:rPr>
      <w:rFonts w:ascii="Cambria" w:eastAsia="Times New Roman" w:hAnsi="Cambria" w:cs="Cambria"/>
      <w:color w:val="243F60"/>
      <w:sz w:val="22"/>
      <w:szCs w:val="22"/>
      <w:lang w:eastAsia="en-US"/>
    </w:rPr>
  </w:style>
  <w:style w:type="character" w:customStyle="1" w:styleId="Heading6Char">
    <w:name w:val="Heading 6 Char"/>
    <w:basedOn w:val="DefaultParagraphFont"/>
    <w:link w:val="Heading6"/>
    <w:uiPriority w:val="99"/>
    <w:rsid w:val="009B0F21"/>
    <w:rPr>
      <w:rFonts w:ascii="Cambria" w:eastAsia="Times New Roman" w:hAnsi="Cambria" w:cs="Cambria"/>
      <w:i/>
      <w:iCs/>
      <w:color w:val="243F60"/>
      <w:sz w:val="22"/>
      <w:szCs w:val="22"/>
      <w:lang w:eastAsia="en-US"/>
    </w:rPr>
  </w:style>
  <w:style w:type="character" w:customStyle="1" w:styleId="Heading7Char">
    <w:name w:val="Heading 7 Char"/>
    <w:basedOn w:val="DefaultParagraphFont"/>
    <w:link w:val="Heading7"/>
    <w:uiPriority w:val="99"/>
    <w:rsid w:val="009B0F21"/>
    <w:rPr>
      <w:rFonts w:ascii="Cambria" w:eastAsia="Times New Roman" w:hAnsi="Cambria" w:cs="Cambria"/>
      <w:i/>
      <w:iCs/>
      <w:color w:val="404040"/>
      <w:sz w:val="22"/>
      <w:szCs w:val="22"/>
      <w:lang w:eastAsia="en-US"/>
    </w:rPr>
  </w:style>
  <w:style w:type="character" w:customStyle="1" w:styleId="Heading8Char">
    <w:name w:val="Heading 8 Char"/>
    <w:basedOn w:val="DefaultParagraphFont"/>
    <w:link w:val="Heading8"/>
    <w:uiPriority w:val="99"/>
    <w:rsid w:val="009B0F21"/>
    <w:rPr>
      <w:rFonts w:ascii="Cambria" w:eastAsia="Times New Roman" w:hAnsi="Cambria" w:cs="Cambria"/>
      <w:color w:val="404040"/>
      <w:lang w:eastAsia="en-US"/>
    </w:rPr>
  </w:style>
  <w:style w:type="character" w:customStyle="1" w:styleId="Heading9Char">
    <w:name w:val="Heading 9 Char"/>
    <w:basedOn w:val="DefaultParagraphFont"/>
    <w:link w:val="Heading9"/>
    <w:uiPriority w:val="99"/>
    <w:rsid w:val="009B0F21"/>
    <w:rPr>
      <w:rFonts w:ascii="Cambria" w:eastAsia="Times New Roman" w:hAnsi="Cambria" w:cs="Cambria"/>
      <w:i/>
      <w:iCs/>
      <w:color w:val="404040"/>
      <w:lang w:eastAsia="en-US"/>
    </w:rPr>
  </w:style>
  <w:style w:type="paragraph" w:customStyle="1" w:styleId="Subtitle">
    <w:name w:val="Subtitle &lt;"/>
    <w:basedOn w:val="Subtitle0"/>
    <w:uiPriority w:val="99"/>
    <w:rsid w:val="009B0F21"/>
    <w:pPr>
      <w:widowControl/>
      <w:numPr>
        <w:ilvl w:val="0"/>
      </w:numPr>
      <w:suppressAutoHyphens w:val="0"/>
      <w:spacing w:before="480" w:after="240" w:line="276" w:lineRule="auto"/>
      <w:jc w:val="center"/>
    </w:pPr>
    <w:rPr>
      <w:rFonts w:ascii="Courier New" w:eastAsia="Calibri" w:hAnsi="Courier New" w:cs="Times New Roman"/>
      <w:b/>
      <w:bCs/>
      <w:i w:val="0"/>
      <w:iCs w:val="0"/>
      <w:color w:val="auto"/>
      <w:spacing w:val="0"/>
      <w:sz w:val="22"/>
      <w:szCs w:val="22"/>
      <w:lang w:val="en-GB" w:eastAsia="en-US"/>
    </w:rPr>
  </w:style>
  <w:style w:type="paragraph" w:styleId="List">
    <w:name w:val="List"/>
    <w:basedOn w:val="Normal"/>
    <w:uiPriority w:val="99"/>
    <w:rsid w:val="009B0F21"/>
    <w:pPr>
      <w:keepNext/>
      <w:widowControl/>
      <w:tabs>
        <w:tab w:val="left" w:pos="426"/>
      </w:tabs>
      <w:suppressAutoHyphens w:val="0"/>
      <w:spacing w:before="240" w:after="120" w:line="276" w:lineRule="auto"/>
      <w:contextualSpacing/>
      <w:jc w:val="both"/>
    </w:pPr>
    <w:rPr>
      <w:rFonts w:eastAsia="Calibri" w:cs="Times New Roman"/>
      <w:b/>
      <w:bCs/>
      <w:sz w:val="20"/>
      <w:szCs w:val="20"/>
      <w:lang w:val="en-GB" w:eastAsia="en-US"/>
    </w:rPr>
  </w:style>
  <w:style w:type="paragraph" w:customStyle="1" w:styleId="Tbl">
    <w:name w:val="Tbl"/>
    <w:basedOn w:val="Normal"/>
    <w:uiPriority w:val="99"/>
    <w:rsid w:val="009B0F21"/>
    <w:pPr>
      <w:widowControl/>
      <w:suppressAutoHyphens w:val="0"/>
      <w:spacing w:before="20" w:after="20"/>
    </w:pPr>
    <w:rPr>
      <w:rFonts w:eastAsia="Calibri" w:cs="Times New Roman"/>
      <w:sz w:val="20"/>
      <w:szCs w:val="20"/>
      <w:lang w:val="en-GB" w:eastAsia="en-US"/>
    </w:rPr>
  </w:style>
  <w:style w:type="paragraph" w:customStyle="1" w:styleId="Normalline">
    <w:name w:val="Normal line"/>
    <w:basedOn w:val="Normal"/>
    <w:qFormat/>
    <w:rsid w:val="009B0F21"/>
    <w:pPr>
      <w:widowControl/>
      <w:tabs>
        <w:tab w:val="right" w:leader="underscore" w:pos="9072"/>
      </w:tabs>
      <w:suppressAutoHyphens w:val="0"/>
      <w:spacing w:after="240" w:line="276" w:lineRule="auto"/>
      <w:contextualSpacing/>
      <w:jc w:val="both"/>
    </w:pPr>
    <w:rPr>
      <w:rFonts w:eastAsia="Calibri" w:cs="Times New Roman"/>
      <w:sz w:val="22"/>
      <w:szCs w:val="22"/>
      <w:lang w:val="en-GB" w:eastAsia="en-US"/>
    </w:rPr>
  </w:style>
  <w:style w:type="paragraph" w:customStyle="1" w:styleId="TblC">
    <w:name w:val="Tbl C"/>
    <w:basedOn w:val="Tbl"/>
    <w:uiPriority w:val="99"/>
    <w:rsid w:val="009B0F21"/>
    <w:pPr>
      <w:jc w:val="center"/>
    </w:pPr>
  </w:style>
  <w:style w:type="paragraph" w:customStyle="1" w:styleId="Tblleft">
    <w:name w:val="Tbl left"/>
    <w:basedOn w:val="Tbl"/>
    <w:uiPriority w:val="99"/>
    <w:rsid w:val="009B0F21"/>
    <w:pPr>
      <w:ind w:left="57" w:right="57"/>
    </w:pPr>
  </w:style>
  <w:style w:type="paragraph" w:customStyle="1" w:styleId="NormalI">
    <w:name w:val="Normal I"/>
    <w:basedOn w:val="Normal"/>
    <w:uiPriority w:val="99"/>
    <w:rsid w:val="009B0F21"/>
    <w:pPr>
      <w:widowControl/>
      <w:suppressAutoHyphens w:val="0"/>
      <w:spacing w:before="240" w:line="276" w:lineRule="auto"/>
      <w:jc w:val="both"/>
    </w:pPr>
    <w:rPr>
      <w:rFonts w:eastAsia="Calibri" w:cs="Times New Roman"/>
      <w:i/>
      <w:iCs/>
      <w:sz w:val="20"/>
      <w:szCs w:val="20"/>
      <w:lang w:val="en-GB" w:eastAsia="en-US"/>
    </w:rPr>
  </w:style>
  <w:style w:type="paragraph" w:styleId="Subtitle0">
    <w:name w:val="Subtitle"/>
    <w:basedOn w:val="Normal"/>
    <w:next w:val="Normal"/>
    <w:link w:val="SubtitleChar"/>
    <w:uiPriority w:val="11"/>
    <w:qFormat/>
    <w:rsid w:val="009B0F2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0"/>
    <w:uiPriority w:val="11"/>
    <w:rsid w:val="009B0F21"/>
    <w:rPr>
      <w:rFonts w:asciiTheme="majorHAnsi" w:eastAsiaTheme="majorEastAsia" w:hAnsiTheme="majorHAnsi" w:cstheme="majorBidi"/>
      <w:i/>
      <w:iCs/>
      <w:color w:val="4F81BD" w:themeColor="accent1"/>
      <w:spacing w:val="15"/>
      <w:sz w:val="24"/>
      <w:szCs w:val="24"/>
      <w:lang w:val="fr-F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789"/>
    <w:pPr>
      <w:widowControl w:val="0"/>
      <w:suppressAutoHyphens/>
    </w:pPr>
    <w:rPr>
      <w:rFonts w:ascii="Courier New" w:eastAsia="Cambria" w:hAnsi="Courier New" w:cs="Cambria"/>
      <w:sz w:val="24"/>
      <w:szCs w:val="24"/>
      <w:lang w:val="fr-FR" w:eastAsia="ar-SA"/>
    </w:rPr>
  </w:style>
  <w:style w:type="paragraph" w:styleId="Heading1">
    <w:name w:val="heading 1"/>
    <w:basedOn w:val="Normal"/>
    <w:next w:val="Normal"/>
    <w:link w:val="Heading1Char"/>
    <w:uiPriority w:val="99"/>
    <w:qFormat/>
    <w:rsid w:val="009B0F21"/>
    <w:pPr>
      <w:keepNext/>
      <w:keepLines/>
      <w:widowControl/>
      <w:numPr>
        <w:numId w:val="21"/>
      </w:numPr>
      <w:tabs>
        <w:tab w:val="left" w:pos="851"/>
      </w:tabs>
      <w:suppressAutoHyphens w:val="0"/>
      <w:spacing w:before="480" w:after="240" w:line="276" w:lineRule="auto"/>
      <w:ind w:left="850" w:hanging="425"/>
      <w:jc w:val="both"/>
      <w:outlineLvl w:val="0"/>
    </w:pPr>
    <w:rPr>
      <w:rFonts w:ascii="Times New Roman" w:eastAsia="Times New Roman" w:hAnsi="Times New Roman" w:cs="Times New Roman"/>
      <w:b/>
      <w:bCs/>
      <w:lang w:val="en-GB" w:eastAsia="en-US"/>
    </w:rPr>
  </w:style>
  <w:style w:type="paragraph" w:styleId="Heading2">
    <w:name w:val="heading 2"/>
    <w:basedOn w:val="Normal"/>
    <w:next w:val="Normal"/>
    <w:link w:val="Heading2Char"/>
    <w:uiPriority w:val="99"/>
    <w:qFormat/>
    <w:rsid w:val="009B0F21"/>
    <w:pPr>
      <w:keepNext/>
      <w:keepLines/>
      <w:widowControl/>
      <w:numPr>
        <w:ilvl w:val="1"/>
        <w:numId w:val="21"/>
      </w:numPr>
      <w:suppressAutoHyphens w:val="0"/>
      <w:spacing w:before="200" w:line="276" w:lineRule="auto"/>
      <w:jc w:val="both"/>
      <w:outlineLvl w:val="1"/>
    </w:pPr>
    <w:rPr>
      <w:rFonts w:ascii="Cambria" w:eastAsia="Times New Roman" w:hAnsi="Cambria"/>
      <w:b/>
      <w:bCs/>
      <w:color w:val="4F81BD"/>
      <w:sz w:val="26"/>
      <w:szCs w:val="26"/>
      <w:lang w:val="en-GB" w:eastAsia="en-US"/>
    </w:rPr>
  </w:style>
  <w:style w:type="paragraph" w:styleId="Heading3">
    <w:name w:val="heading 3"/>
    <w:basedOn w:val="Normal"/>
    <w:next w:val="Normal"/>
    <w:link w:val="Heading3Char"/>
    <w:uiPriority w:val="99"/>
    <w:qFormat/>
    <w:rsid w:val="009B0F21"/>
    <w:pPr>
      <w:keepNext/>
      <w:keepLines/>
      <w:widowControl/>
      <w:numPr>
        <w:ilvl w:val="2"/>
        <w:numId w:val="21"/>
      </w:numPr>
      <w:suppressAutoHyphens w:val="0"/>
      <w:spacing w:before="200" w:line="276" w:lineRule="auto"/>
      <w:jc w:val="both"/>
      <w:outlineLvl w:val="2"/>
    </w:pPr>
    <w:rPr>
      <w:rFonts w:ascii="Cambria" w:eastAsia="Times New Roman" w:hAnsi="Cambria"/>
      <w:b/>
      <w:bCs/>
      <w:color w:val="4F81BD"/>
      <w:sz w:val="22"/>
      <w:szCs w:val="22"/>
      <w:lang w:val="en-GB" w:eastAsia="en-US"/>
    </w:rPr>
  </w:style>
  <w:style w:type="paragraph" w:styleId="Heading4">
    <w:name w:val="heading 4"/>
    <w:basedOn w:val="Normal"/>
    <w:next w:val="Normal"/>
    <w:link w:val="Heading4Char"/>
    <w:uiPriority w:val="99"/>
    <w:qFormat/>
    <w:rsid w:val="009B0F21"/>
    <w:pPr>
      <w:keepNext/>
      <w:keepLines/>
      <w:widowControl/>
      <w:numPr>
        <w:ilvl w:val="3"/>
        <w:numId w:val="21"/>
      </w:numPr>
      <w:suppressAutoHyphens w:val="0"/>
      <w:spacing w:before="200" w:line="276" w:lineRule="auto"/>
      <w:jc w:val="both"/>
      <w:outlineLvl w:val="3"/>
    </w:pPr>
    <w:rPr>
      <w:rFonts w:ascii="Cambria" w:eastAsia="Times New Roman" w:hAnsi="Cambria"/>
      <w:b/>
      <w:bCs/>
      <w:i/>
      <w:iCs/>
      <w:color w:val="4F81BD"/>
      <w:sz w:val="22"/>
      <w:szCs w:val="22"/>
      <w:lang w:val="en-GB" w:eastAsia="en-US"/>
    </w:rPr>
  </w:style>
  <w:style w:type="paragraph" w:styleId="Heading5">
    <w:name w:val="heading 5"/>
    <w:basedOn w:val="Normal"/>
    <w:next w:val="Normal"/>
    <w:link w:val="Heading5Char"/>
    <w:uiPriority w:val="99"/>
    <w:qFormat/>
    <w:rsid w:val="009B0F21"/>
    <w:pPr>
      <w:keepNext/>
      <w:keepLines/>
      <w:widowControl/>
      <w:numPr>
        <w:ilvl w:val="4"/>
        <w:numId w:val="21"/>
      </w:numPr>
      <w:suppressAutoHyphens w:val="0"/>
      <w:spacing w:before="200" w:line="276" w:lineRule="auto"/>
      <w:jc w:val="both"/>
      <w:outlineLvl w:val="4"/>
    </w:pPr>
    <w:rPr>
      <w:rFonts w:ascii="Cambria" w:eastAsia="Times New Roman" w:hAnsi="Cambria"/>
      <w:color w:val="243F60"/>
      <w:sz w:val="22"/>
      <w:szCs w:val="22"/>
      <w:lang w:val="en-GB" w:eastAsia="en-US"/>
    </w:rPr>
  </w:style>
  <w:style w:type="paragraph" w:styleId="Heading6">
    <w:name w:val="heading 6"/>
    <w:basedOn w:val="Normal"/>
    <w:next w:val="Normal"/>
    <w:link w:val="Heading6Char"/>
    <w:uiPriority w:val="99"/>
    <w:qFormat/>
    <w:rsid w:val="009B0F21"/>
    <w:pPr>
      <w:keepNext/>
      <w:keepLines/>
      <w:widowControl/>
      <w:numPr>
        <w:ilvl w:val="5"/>
        <w:numId w:val="21"/>
      </w:numPr>
      <w:suppressAutoHyphens w:val="0"/>
      <w:spacing w:before="200" w:line="276" w:lineRule="auto"/>
      <w:jc w:val="both"/>
      <w:outlineLvl w:val="5"/>
    </w:pPr>
    <w:rPr>
      <w:rFonts w:ascii="Cambria" w:eastAsia="Times New Roman" w:hAnsi="Cambria"/>
      <w:i/>
      <w:iCs/>
      <w:color w:val="243F60"/>
      <w:sz w:val="22"/>
      <w:szCs w:val="22"/>
      <w:lang w:val="en-GB" w:eastAsia="en-US"/>
    </w:rPr>
  </w:style>
  <w:style w:type="paragraph" w:styleId="Heading7">
    <w:name w:val="heading 7"/>
    <w:basedOn w:val="Normal"/>
    <w:next w:val="Normal"/>
    <w:link w:val="Heading7Char"/>
    <w:uiPriority w:val="99"/>
    <w:qFormat/>
    <w:rsid w:val="009B0F21"/>
    <w:pPr>
      <w:keepNext/>
      <w:keepLines/>
      <w:widowControl/>
      <w:numPr>
        <w:ilvl w:val="6"/>
        <w:numId w:val="21"/>
      </w:numPr>
      <w:suppressAutoHyphens w:val="0"/>
      <w:spacing w:before="200" w:line="276" w:lineRule="auto"/>
      <w:jc w:val="both"/>
      <w:outlineLvl w:val="6"/>
    </w:pPr>
    <w:rPr>
      <w:rFonts w:ascii="Cambria" w:eastAsia="Times New Roman" w:hAnsi="Cambria"/>
      <w:i/>
      <w:iCs/>
      <w:color w:val="404040"/>
      <w:sz w:val="22"/>
      <w:szCs w:val="22"/>
      <w:lang w:val="en-GB" w:eastAsia="en-US"/>
    </w:rPr>
  </w:style>
  <w:style w:type="paragraph" w:styleId="Heading8">
    <w:name w:val="heading 8"/>
    <w:basedOn w:val="Normal"/>
    <w:next w:val="Normal"/>
    <w:link w:val="Heading8Char"/>
    <w:uiPriority w:val="99"/>
    <w:qFormat/>
    <w:rsid w:val="009B0F21"/>
    <w:pPr>
      <w:keepNext/>
      <w:keepLines/>
      <w:widowControl/>
      <w:numPr>
        <w:ilvl w:val="7"/>
        <w:numId w:val="21"/>
      </w:numPr>
      <w:suppressAutoHyphens w:val="0"/>
      <w:spacing w:before="200" w:line="276" w:lineRule="auto"/>
      <w:jc w:val="both"/>
      <w:outlineLvl w:val="7"/>
    </w:pPr>
    <w:rPr>
      <w:rFonts w:ascii="Cambria" w:eastAsia="Times New Roman" w:hAnsi="Cambria"/>
      <w:color w:val="404040"/>
      <w:sz w:val="20"/>
      <w:szCs w:val="20"/>
      <w:lang w:val="en-GB" w:eastAsia="en-US"/>
    </w:rPr>
  </w:style>
  <w:style w:type="paragraph" w:styleId="Heading9">
    <w:name w:val="heading 9"/>
    <w:basedOn w:val="Normal"/>
    <w:next w:val="Normal"/>
    <w:link w:val="Heading9Char"/>
    <w:uiPriority w:val="99"/>
    <w:qFormat/>
    <w:rsid w:val="009B0F21"/>
    <w:pPr>
      <w:keepNext/>
      <w:keepLines/>
      <w:widowControl/>
      <w:numPr>
        <w:ilvl w:val="8"/>
        <w:numId w:val="21"/>
      </w:numPr>
      <w:suppressAutoHyphens w:val="0"/>
      <w:spacing w:before="200" w:line="276" w:lineRule="auto"/>
      <w:jc w:val="both"/>
      <w:outlineLvl w:val="8"/>
    </w:pPr>
    <w:rPr>
      <w:rFonts w:ascii="Cambria" w:eastAsia="Times New Roman" w:hAnsi="Cambria"/>
      <w:i/>
      <w:iCs/>
      <w:color w:val="404040"/>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11789"/>
    <w:rPr>
      <w:color w:val="0000FF"/>
      <w:u w:val="single"/>
    </w:rPr>
  </w:style>
  <w:style w:type="character" w:styleId="PageNumber">
    <w:name w:val="page number"/>
    <w:basedOn w:val="DefaultParagraphFont"/>
    <w:rsid w:val="00011789"/>
  </w:style>
  <w:style w:type="paragraph" w:styleId="Header">
    <w:name w:val="header"/>
    <w:basedOn w:val="Normal"/>
    <w:link w:val="HeaderChar"/>
    <w:rsid w:val="00011789"/>
    <w:pPr>
      <w:tabs>
        <w:tab w:val="center" w:pos="4320"/>
        <w:tab w:val="right" w:pos="8640"/>
      </w:tabs>
    </w:pPr>
    <w:rPr>
      <w:rFonts w:cs="Times New Roman"/>
      <w:lang w:val="en-GB"/>
    </w:rPr>
  </w:style>
  <w:style w:type="character" w:customStyle="1" w:styleId="HeaderChar">
    <w:name w:val="Header Char"/>
    <w:link w:val="Header"/>
    <w:rsid w:val="00011789"/>
    <w:rPr>
      <w:rFonts w:ascii="Courier New" w:eastAsia="Cambria" w:hAnsi="Courier New" w:cs="Cambria"/>
      <w:sz w:val="24"/>
      <w:szCs w:val="24"/>
      <w:lang w:val="en-GB" w:eastAsia="ar-SA"/>
    </w:rPr>
  </w:style>
  <w:style w:type="paragraph" w:styleId="Footer">
    <w:name w:val="footer"/>
    <w:basedOn w:val="Normal"/>
    <w:link w:val="FooterChar"/>
    <w:uiPriority w:val="99"/>
    <w:rsid w:val="00011789"/>
    <w:pPr>
      <w:tabs>
        <w:tab w:val="center" w:pos="4320"/>
        <w:tab w:val="right" w:pos="8640"/>
      </w:tabs>
    </w:pPr>
    <w:rPr>
      <w:rFonts w:cs="Times New Roman"/>
      <w:lang w:val="en-GB"/>
    </w:rPr>
  </w:style>
  <w:style w:type="character" w:customStyle="1" w:styleId="FooterChar">
    <w:name w:val="Footer Char"/>
    <w:link w:val="Footer"/>
    <w:uiPriority w:val="99"/>
    <w:rsid w:val="00011789"/>
    <w:rPr>
      <w:rFonts w:ascii="Courier New" w:eastAsia="Cambria" w:hAnsi="Courier New" w:cs="Cambria"/>
      <w:sz w:val="24"/>
      <w:szCs w:val="24"/>
      <w:lang w:val="en-GB" w:eastAsia="ar-SA"/>
    </w:rPr>
  </w:style>
  <w:style w:type="paragraph" w:styleId="FootnoteText">
    <w:name w:val="footnote text"/>
    <w:basedOn w:val="Normal"/>
    <w:link w:val="FootnoteTextChar"/>
    <w:uiPriority w:val="99"/>
    <w:rsid w:val="00011789"/>
    <w:rPr>
      <w:rFonts w:cs="Times New Roman"/>
      <w:sz w:val="20"/>
      <w:szCs w:val="20"/>
      <w:lang w:val="en-GB"/>
    </w:rPr>
  </w:style>
  <w:style w:type="character" w:customStyle="1" w:styleId="FootnoteTextChar">
    <w:name w:val="Footnote Text Char"/>
    <w:link w:val="FootnoteText"/>
    <w:uiPriority w:val="99"/>
    <w:rsid w:val="00011789"/>
    <w:rPr>
      <w:rFonts w:ascii="Courier New" w:eastAsia="Cambria" w:hAnsi="Courier New" w:cs="Cambria"/>
      <w:sz w:val="20"/>
      <w:szCs w:val="20"/>
      <w:lang w:val="en-GB" w:eastAsia="ar-SA"/>
    </w:rPr>
  </w:style>
  <w:style w:type="character" w:styleId="FootnoteReference">
    <w:name w:val="footnote reference"/>
    <w:uiPriority w:val="99"/>
    <w:rsid w:val="00011789"/>
    <w:rPr>
      <w:vertAlign w:val="superscript"/>
    </w:rPr>
  </w:style>
  <w:style w:type="paragraph" w:styleId="ListParagraph">
    <w:name w:val="List Paragraph"/>
    <w:basedOn w:val="Normal"/>
    <w:uiPriority w:val="34"/>
    <w:qFormat/>
    <w:rsid w:val="00011789"/>
    <w:pPr>
      <w:widowControl/>
      <w:suppressAutoHyphens w:val="0"/>
      <w:ind w:left="720"/>
      <w:contextualSpacing/>
    </w:pPr>
    <w:rPr>
      <w:rFonts w:ascii="Times New Roman" w:eastAsia="Times New Roman" w:hAnsi="Times New Roman" w:cs="Times New Roman"/>
      <w:snapToGrid w:val="0"/>
      <w:sz w:val="20"/>
      <w:szCs w:val="20"/>
      <w:lang w:eastAsia="en-GB"/>
    </w:rPr>
  </w:style>
  <w:style w:type="paragraph" w:styleId="NormalWeb">
    <w:name w:val="Normal (Web)"/>
    <w:basedOn w:val="Normal"/>
    <w:link w:val="NormalWebChar"/>
    <w:uiPriority w:val="99"/>
    <w:unhideWhenUsed/>
    <w:rsid w:val="00011789"/>
    <w:pPr>
      <w:widowControl/>
      <w:suppressAutoHyphens w:val="0"/>
      <w:spacing w:after="100" w:afterAutospacing="1"/>
    </w:pPr>
    <w:rPr>
      <w:rFonts w:ascii="Times New Roman" w:eastAsia="Times New Roman" w:hAnsi="Times New Roman" w:cs="Times New Roman"/>
      <w:lang w:val="x-none" w:eastAsia="x-none"/>
    </w:rPr>
  </w:style>
  <w:style w:type="character" w:customStyle="1" w:styleId="NormalWebChar">
    <w:name w:val="Normal (Web) Char"/>
    <w:link w:val="NormalWeb"/>
    <w:uiPriority w:val="99"/>
    <w:locked/>
    <w:rsid w:val="00011789"/>
    <w:rPr>
      <w:rFonts w:ascii="Times New Roman" w:eastAsia="Times New Roman" w:hAnsi="Times New Roman" w:cs="Times New Roman"/>
      <w:sz w:val="24"/>
      <w:szCs w:val="24"/>
    </w:rPr>
  </w:style>
  <w:style w:type="paragraph" w:customStyle="1" w:styleId="Default">
    <w:name w:val="Default"/>
    <w:rsid w:val="00D82E8D"/>
    <w:pPr>
      <w:autoSpaceDE w:val="0"/>
      <w:autoSpaceDN w:val="0"/>
      <w:adjustRightInd w:val="0"/>
    </w:pPr>
    <w:rPr>
      <w:rFonts w:ascii="Arial Narrow" w:hAnsi="Arial Narrow" w:cs="Arial Narrow"/>
      <w:color w:val="000000"/>
      <w:sz w:val="24"/>
      <w:szCs w:val="24"/>
      <w:lang w:val="en-US" w:eastAsia="en-US"/>
    </w:rPr>
  </w:style>
  <w:style w:type="character" w:customStyle="1" w:styleId="hps">
    <w:name w:val="hps"/>
    <w:basedOn w:val="DefaultParagraphFont"/>
    <w:rsid w:val="001748FB"/>
  </w:style>
  <w:style w:type="paragraph" w:customStyle="1" w:styleId="CharCharCarCharCarCharCarCharCarCharCarCharCharCharCharChar">
    <w:name w:val="Char Char Car Char Car Char Car Char Car Char Car Char Char Char Char Char"/>
    <w:basedOn w:val="Normal"/>
    <w:rsid w:val="007C1B86"/>
    <w:pPr>
      <w:widowControl/>
      <w:suppressAutoHyphens w:val="0"/>
      <w:spacing w:after="160" w:line="240" w:lineRule="exact"/>
    </w:pPr>
    <w:rPr>
      <w:rFonts w:ascii="Arial" w:eastAsia="Times New Roman" w:hAnsi="Arial" w:cs="Arial"/>
      <w:sz w:val="20"/>
      <w:lang w:val="en-US" w:eastAsia="fr-FR"/>
    </w:rPr>
  </w:style>
  <w:style w:type="character" w:styleId="CommentReference">
    <w:name w:val="annotation reference"/>
    <w:uiPriority w:val="99"/>
    <w:semiHidden/>
    <w:unhideWhenUsed/>
    <w:rsid w:val="00622265"/>
    <w:rPr>
      <w:sz w:val="16"/>
      <w:szCs w:val="16"/>
    </w:rPr>
  </w:style>
  <w:style w:type="paragraph" w:styleId="CommentText">
    <w:name w:val="annotation text"/>
    <w:basedOn w:val="Normal"/>
    <w:link w:val="CommentTextChar"/>
    <w:uiPriority w:val="99"/>
    <w:semiHidden/>
    <w:unhideWhenUsed/>
    <w:rsid w:val="00622265"/>
    <w:rPr>
      <w:rFonts w:cs="Times New Roman"/>
      <w:sz w:val="20"/>
      <w:szCs w:val="20"/>
      <w:lang w:val="en-GB"/>
    </w:rPr>
  </w:style>
  <w:style w:type="character" w:customStyle="1" w:styleId="CommentTextChar">
    <w:name w:val="Comment Text Char"/>
    <w:link w:val="CommentText"/>
    <w:uiPriority w:val="99"/>
    <w:semiHidden/>
    <w:rsid w:val="00622265"/>
    <w:rPr>
      <w:rFonts w:ascii="Courier New" w:eastAsia="Cambria" w:hAnsi="Courier New" w:cs="Cambria"/>
      <w:sz w:val="20"/>
      <w:szCs w:val="20"/>
      <w:lang w:val="en-GB" w:eastAsia="ar-SA"/>
    </w:rPr>
  </w:style>
  <w:style w:type="paragraph" w:styleId="CommentSubject">
    <w:name w:val="annotation subject"/>
    <w:basedOn w:val="CommentText"/>
    <w:next w:val="CommentText"/>
    <w:link w:val="CommentSubjectChar"/>
    <w:uiPriority w:val="99"/>
    <w:semiHidden/>
    <w:unhideWhenUsed/>
    <w:rsid w:val="00622265"/>
    <w:rPr>
      <w:b/>
      <w:bCs/>
    </w:rPr>
  </w:style>
  <w:style w:type="character" w:customStyle="1" w:styleId="CommentSubjectChar">
    <w:name w:val="Comment Subject Char"/>
    <w:link w:val="CommentSubject"/>
    <w:uiPriority w:val="99"/>
    <w:semiHidden/>
    <w:rsid w:val="00622265"/>
    <w:rPr>
      <w:rFonts w:ascii="Courier New" w:eastAsia="Cambria" w:hAnsi="Courier New" w:cs="Cambria"/>
      <w:b/>
      <w:bCs/>
      <w:sz w:val="20"/>
      <w:szCs w:val="20"/>
      <w:lang w:val="en-GB" w:eastAsia="ar-SA"/>
    </w:rPr>
  </w:style>
  <w:style w:type="paragraph" w:styleId="BalloonText">
    <w:name w:val="Balloon Text"/>
    <w:basedOn w:val="Normal"/>
    <w:link w:val="BalloonTextChar"/>
    <w:uiPriority w:val="99"/>
    <w:semiHidden/>
    <w:unhideWhenUsed/>
    <w:rsid w:val="00622265"/>
    <w:rPr>
      <w:rFonts w:ascii="Tahoma" w:hAnsi="Tahoma" w:cs="Times New Roman"/>
      <w:sz w:val="16"/>
      <w:szCs w:val="16"/>
      <w:lang w:val="en-GB"/>
    </w:rPr>
  </w:style>
  <w:style w:type="character" w:customStyle="1" w:styleId="BalloonTextChar">
    <w:name w:val="Balloon Text Char"/>
    <w:link w:val="BalloonText"/>
    <w:uiPriority w:val="99"/>
    <w:semiHidden/>
    <w:rsid w:val="00622265"/>
    <w:rPr>
      <w:rFonts w:ascii="Tahoma" w:eastAsia="Cambria" w:hAnsi="Tahoma" w:cs="Tahoma"/>
      <w:sz w:val="16"/>
      <w:szCs w:val="16"/>
      <w:lang w:val="en-GB" w:eastAsia="ar-SA"/>
    </w:rPr>
  </w:style>
  <w:style w:type="paragraph" w:styleId="Revision">
    <w:name w:val="Revision"/>
    <w:hidden/>
    <w:uiPriority w:val="99"/>
    <w:semiHidden/>
    <w:rsid w:val="007450B5"/>
    <w:rPr>
      <w:rFonts w:ascii="Courier New" w:eastAsia="Cambria" w:hAnsi="Courier New" w:cs="Cambria"/>
      <w:sz w:val="24"/>
      <w:szCs w:val="24"/>
      <w:lang w:eastAsia="ar-SA"/>
    </w:rPr>
  </w:style>
  <w:style w:type="character" w:styleId="FollowedHyperlink">
    <w:name w:val="FollowedHyperlink"/>
    <w:uiPriority w:val="99"/>
    <w:semiHidden/>
    <w:unhideWhenUsed/>
    <w:rsid w:val="00633B0A"/>
    <w:rPr>
      <w:color w:val="800080"/>
      <w:u w:val="single"/>
    </w:rPr>
  </w:style>
  <w:style w:type="character" w:styleId="Emphasis">
    <w:name w:val="Emphasis"/>
    <w:uiPriority w:val="20"/>
    <w:qFormat/>
    <w:rsid w:val="00E24A15"/>
    <w:rPr>
      <w:i/>
      <w:iCs/>
    </w:rPr>
  </w:style>
  <w:style w:type="character" w:styleId="Strong">
    <w:name w:val="Strong"/>
    <w:uiPriority w:val="22"/>
    <w:qFormat/>
    <w:rsid w:val="002D58D6"/>
    <w:rPr>
      <w:b/>
      <w:bCs/>
    </w:rPr>
  </w:style>
  <w:style w:type="paragraph" w:styleId="NoSpacing">
    <w:name w:val="No Spacing"/>
    <w:uiPriority w:val="1"/>
    <w:qFormat/>
    <w:rsid w:val="00C40CA6"/>
    <w:rPr>
      <w:rFonts w:asciiTheme="minorHAnsi" w:eastAsiaTheme="minorHAnsi" w:hAnsiTheme="minorHAnsi" w:cstheme="minorBidi"/>
      <w:sz w:val="22"/>
      <w:szCs w:val="22"/>
      <w:lang w:eastAsia="en-US"/>
    </w:rPr>
  </w:style>
  <w:style w:type="paragraph" w:styleId="ListBullet">
    <w:name w:val="List Bullet"/>
    <w:basedOn w:val="Normal"/>
    <w:uiPriority w:val="99"/>
    <w:unhideWhenUsed/>
    <w:rsid w:val="00C40CA6"/>
    <w:pPr>
      <w:widowControl/>
      <w:numPr>
        <w:numId w:val="19"/>
      </w:numPr>
      <w:tabs>
        <w:tab w:val="left" w:pos="567"/>
      </w:tabs>
      <w:suppressAutoHyphens w:val="0"/>
      <w:spacing w:after="120" w:line="264" w:lineRule="auto"/>
      <w:ind w:left="567" w:hanging="283"/>
      <w:contextualSpacing/>
      <w:jc w:val="both"/>
    </w:pPr>
    <w:rPr>
      <w:rFonts w:ascii="Calibri" w:eastAsia="Calibri" w:hAnsi="Calibri" w:cs="Times New Roman"/>
      <w:szCs w:val="22"/>
      <w:lang w:val="en-GB" w:eastAsia="en-US"/>
    </w:rPr>
  </w:style>
  <w:style w:type="character" w:customStyle="1" w:styleId="Heading1Char">
    <w:name w:val="Heading 1 Char"/>
    <w:basedOn w:val="DefaultParagraphFont"/>
    <w:link w:val="Heading1"/>
    <w:uiPriority w:val="99"/>
    <w:rsid w:val="009B0F21"/>
    <w:rPr>
      <w:rFonts w:ascii="Times New Roman" w:eastAsia="Times New Roman" w:hAnsi="Times New Roman"/>
      <w:b/>
      <w:bCs/>
      <w:sz w:val="24"/>
      <w:szCs w:val="24"/>
      <w:lang w:eastAsia="en-US"/>
    </w:rPr>
  </w:style>
  <w:style w:type="character" w:customStyle="1" w:styleId="Heading2Char">
    <w:name w:val="Heading 2 Char"/>
    <w:basedOn w:val="DefaultParagraphFont"/>
    <w:link w:val="Heading2"/>
    <w:uiPriority w:val="99"/>
    <w:rsid w:val="009B0F21"/>
    <w:rPr>
      <w:rFonts w:ascii="Cambria" w:eastAsia="Times New Roman" w:hAnsi="Cambria" w:cs="Cambria"/>
      <w:b/>
      <w:bCs/>
      <w:color w:val="4F81BD"/>
      <w:sz w:val="26"/>
      <w:szCs w:val="26"/>
      <w:lang w:eastAsia="en-US"/>
    </w:rPr>
  </w:style>
  <w:style w:type="character" w:customStyle="1" w:styleId="Heading3Char">
    <w:name w:val="Heading 3 Char"/>
    <w:basedOn w:val="DefaultParagraphFont"/>
    <w:link w:val="Heading3"/>
    <w:uiPriority w:val="99"/>
    <w:rsid w:val="009B0F21"/>
    <w:rPr>
      <w:rFonts w:ascii="Cambria" w:eastAsia="Times New Roman" w:hAnsi="Cambria" w:cs="Cambria"/>
      <w:b/>
      <w:bCs/>
      <w:color w:val="4F81BD"/>
      <w:sz w:val="22"/>
      <w:szCs w:val="22"/>
      <w:lang w:eastAsia="en-US"/>
    </w:rPr>
  </w:style>
  <w:style w:type="character" w:customStyle="1" w:styleId="Heading4Char">
    <w:name w:val="Heading 4 Char"/>
    <w:basedOn w:val="DefaultParagraphFont"/>
    <w:link w:val="Heading4"/>
    <w:uiPriority w:val="99"/>
    <w:rsid w:val="009B0F21"/>
    <w:rPr>
      <w:rFonts w:ascii="Cambria" w:eastAsia="Times New Roman" w:hAnsi="Cambria" w:cs="Cambria"/>
      <w:b/>
      <w:bCs/>
      <w:i/>
      <w:iCs/>
      <w:color w:val="4F81BD"/>
      <w:sz w:val="22"/>
      <w:szCs w:val="22"/>
      <w:lang w:eastAsia="en-US"/>
    </w:rPr>
  </w:style>
  <w:style w:type="character" w:customStyle="1" w:styleId="Heading5Char">
    <w:name w:val="Heading 5 Char"/>
    <w:basedOn w:val="DefaultParagraphFont"/>
    <w:link w:val="Heading5"/>
    <w:uiPriority w:val="99"/>
    <w:rsid w:val="009B0F21"/>
    <w:rPr>
      <w:rFonts w:ascii="Cambria" w:eastAsia="Times New Roman" w:hAnsi="Cambria" w:cs="Cambria"/>
      <w:color w:val="243F60"/>
      <w:sz w:val="22"/>
      <w:szCs w:val="22"/>
      <w:lang w:eastAsia="en-US"/>
    </w:rPr>
  </w:style>
  <w:style w:type="character" w:customStyle="1" w:styleId="Heading6Char">
    <w:name w:val="Heading 6 Char"/>
    <w:basedOn w:val="DefaultParagraphFont"/>
    <w:link w:val="Heading6"/>
    <w:uiPriority w:val="99"/>
    <w:rsid w:val="009B0F21"/>
    <w:rPr>
      <w:rFonts w:ascii="Cambria" w:eastAsia="Times New Roman" w:hAnsi="Cambria" w:cs="Cambria"/>
      <w:i/>
      <w:iCs/>
      <w:color w:val="243F60"/>
      <w:sz w:val="22"/>
      <w:szCs w:val="22"/>
      <w:lang w:eastAsia="en-US"/>
    </w:rPr>
  </w:style>
  <w:style w:type="character" w:customStyle="1" w:styleId="Heading7Char">
    <w:name w:val="Heading 7 Char"/>
    <w:basedOn w:val="DefaultParagraphFont"/>
    <w:link w:val="Heading7"/>
    <w:uiPriority w:val="99"/>
    <w:rsid w:val="009B0F21"/>
    <w:rPr>
      <w:rFonts w:ascii="Cambria" w:eastAsia="Times New Roman" w:hAnsi="Cambria" w:cs="Cambria"/>
      <w:i/>
      <w:iCs/>
      <w:color w:val="404040"/>
      <w:sz w:val="22"/>
      <w:szCs w:val="22"/>
      <w:lang w:eastAsia="en-US"/>
    </w:rPr>
  </w:style>
  <w:style w:type="character" w:customStyle="1" w:styleId="Heading8Char">
    <w:name w:val="Heading 8 Char"/>
    <w:basedOn w:val="DefaultParagraphFont"/>
    <w:link w:val="Heading8"/>
    <w:uiPriority w:val="99"/>
    <w:rsid w:val="009B0F21"/>
    <w:rPr>
      <w:rFonts w:ascii="Cambria" w:eastAsia="Times New Roman" w:hAnsi="Cambria" w:cs="Cambria"/>
      <w:color w:val="404040"/>
      <w:lang w:eastAsia="en-US"/>
    </w:rPr>
  </w:style>
  <w:style w:type="character" w:customStyle="1" w:styleId="Heading9Char">
    <w:name w:val="Heading 9 Char"/>
    <w:basedOn w:val="DefaultParagraphFont"/>
    <w:link w:val="Heading9"/>
    <w:uiPriority w:val="99"/>
    <w:rsid w:val="009B0F21"/>
    <w:rPr>
      <w:rFonts w:ascii="Cambria" w:eastAsia="Times New Roman" w:hAnsi="Cambria" w:cs="Cambria"/>
      <w:i/>
      <w:iCs/>
      <w:color w:val="404040"/>
      <w:lang w:eastAsia="en-US"/>
    </w:rPr>
  </w:style>
  <w:style w:type="paragraph" w:customStyle="1" w:styleId="Subtitle">
    <w:name w:val="Subtitle &lt;"/>
    <w:basedOn w:val="Subtitle0"/>
    <w:uiPriority w:val="99"/>
    <w:rsid w:val="009B0F21"/>
    <w:pPr>
      <w:widowControl/>
      <w:numPr>
        <w:ilvl w:val="0"/>
      </w:numPr>
      <w:suppressAutoHyphens w:val="0"/>
      <w:spacing w:before="480" w:after="240" w:line="276" w:lineRule="auto"/>
      <w:jc w:val="center"/>
    </w:pPr>
    <w:rPr>
      <w:rFonts w:ascii="Courier New" w:eastAsia="Calibri" w:hAnsi="Courier New" w:cs="Times New Roman"/>
      <w:b/>
      <w:bCs/>
      <w:i w:val="0"/>
      <w:iCs w:val="0"/>
      <w:color w:val="auto"/>
      <w:spacing w:val="0"/>
      <w:sz w:val="22"/>
      <w:szCs w:val="22"/>
      <w:lang w:val="en-GB" w:eastAsia="en-US"/>
    </w:rPr>
  </w:style>
  <w:style w:type="paragraph" w:styleId="List">
    <w:name w:val="List"/>
    <w:basedOn w:val="Normal"/>
    <w:uiPriority w:val="99"/>
    <w:rsid w:val="009B0F21"/>
    <w:pPr>
      <w:keepNext/>
      <w:widowControl/>
      <w:tabs>
        <w:tab w:val="left" w:pos="426"/>
      </w:tabs>
      <w:suppressAutoHyphens w:val="0"/>
      <w:spacing w:before="240" w:after="120" w:line="276" w:lineRule="auto"/>
      <w:contextualSpacing/>
      <w:jc w:val="both"/>
    </w:pPr>
    <w:rPr>
      <w:rFonts w:eastAsia="Calibri" w:cs="Times New Roman"/>
      <w:b/>
      <w:bCs/>
      <w:sz w:val="20"/>
      <w:szCs w:val="20"/>
      <w:lang w:val="en-GB" w:eastAsia="en-US"/>
    </w:rPr>
  </w:style>
  <w:style w:type="paragraph" w:customStyle="1" w:styleId="Tbl">
    <w:name w:val="Tbl"/>
    <w:basedOn w:val="Normal"/>
    <w:uiPriority w:val="99"/>
    <w:rsid w:val="009B0F21"/>
    <w:pPr>
      <w:widowControl/>
      <w:suppressAutoHyphens w:val="0"/>
      <w:spacing w:before="20" w:after="20"/>
    </w:pPr>
    <w:rPr>
      <w:rFonts w:eastAsia="Calibri" w:cs="Times New Roman"/>
      <w:sz w:val="20"/>
      <w:szCs w:val="20"/>
      <w:lang w:val="en-GB" w:eastAsia="en-US"/>
    </w:rPr>
  </w:style>
  <w:style w:type="paragraph" w:customStyle="1" w:styleId="Normalline">
    <w:name w:val="Normal line"/>
    <w:basedOn w:val="Normal"/>
    <w:qFormat/>
    <w:rsid w:val="009B0F21"/>
    <w:pPr>
      <w:widowControl/>
      <w:tabs>
        <w:tab w:val="right" w:leader="underscore" w:pos="9072"/>
      </w:tabs>
      <w:suppressAutoHyphens w:val="0"/>
      <w:spacing w:after="240" w:line="276" w:lineRule="auto"/>
      <w:contextualSpacing/>
      <w:jc w:val="both"/>
    </w:pPr>
    <w:rPr>
      <w:rFonts w:eastAsia="Calibri" w:cs="Times New Roman"/>
      <w:sz w:val="22"/>
      <w:szCs w:val="22"/>
      <w:lang w:val="en-GB" w:eastAsia="en-US"/>
    </w:rPr>
  </w:style>
  <w:style w:type="paragraph" w:customStyle="1" w:styleId="TblC">
    <w:name w:val="Tbl C"/>
    <w:basedOn w:val="Tbl"/>
    <w:uiPriority w:val="99"/>
    <w:rsid w:val="009B0F21"/>
    <w:pPr>
      <w:jc w:val="center"/>
    </w:pPr>
  </w:style>
  <w:style w:type="paragraph" w:customStyle="1" w:styleId="Tblleft">
    <w:name w:val="Tbl left"/>
    <w:basedOn w:val="Tbl"/>
    <w:uiPriority w:val="99"/>
    <w:rsid w:val="009B0F21"/>
    <w:pPr>
      <w:ind w:left="57" w:right="57"/>
    </w:pPr>
  </w:style>
  <w:style w:type="paragraph" w:customStyle="1" w:styleId="NormalI">
    <w:name w:val="Normal I"/>
    <w:basedOn w:val="Normal"/>
    <w:uiPriority w:val="99"/>
    <w:rsid w:val="009B0F21"/>
    <w:pPr>
      <w:widowControl/>
      <w:suppressAutoHyphens w:val="0"/>
      <w:spacing w:before="240" w:line="276" w:lineRule="auto"/>
      <w:jc w:val="both"/>
    </w:pPr>
    <w:rPr>
      <w:rFonts w:eastAsia="Calibri" w:cs="Times New Roman"/>
      <w:i/>
      <w:iCs/>
      <w:sz w:val="20"/>
      <w:szCs w:val="20"/>
      <w:lang w:val="en-GB" w:eastAsia="en-US"/>
    </w:rPr>
  </w:style>
  <w:style w:type="paragraph" w:styleId="Subtitle0">
    <w:name w:val="Subtitle"/>
    <w:basedOn w:val="Normal"/>
    <w:next w:val="Normal"/>
    <w:link w:val="SubtitleChar"/>
    <w:uiPriority w:val="11"/>
    <w:qFormat/>
    <w:rsid w:val="009B0F2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0"/>
    <w:uiPriority w:val="11"/>
    <w:rsid w:val="009B0F21"/>
    <w:rPr>
      <w:rFonts w:asciiTheme="majorHAnsi" w:eastAsiaTheme="majorEastAsia" w:hAnsiTheme="majorHAnsi" w:cstheme="majorBidi"/>
      <w:i/>
      <w:iCs/>
      <w:color w:val="4F81BD" w:themeColor="accent1"/>
      <w:spacing w:val="15"/>
      <w:sz w:val="24"/>
      <w:szCs w:val="24"/>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6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ssembly.coe.int/nw/Home-FR.as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dana.karanjac@coe.i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lanie.scheidt@coe.in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ana.karanjac@coe.in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melanie.scheidt@coe.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assembly@coe.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h_c\AppData\Local\Microsoft\Windows\Temporary%20Internet%20Files\Content.Outlook\Z61T3AFL\TF150014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AD64D-1A18-4D09-B47C-0C4F5623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TF1500140.dot</Template>
  <TotalTime>25</TotalTime>
  <Pages>1</Pages>
  <Words>1671</Words>
  <Characters>9525</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AS/Cult/Inf (2016) 08</vt:lpstr>
      <vt:lpstr>AS/Cult/Inf (2016) 02</vt:lpstr>
    </vt:vector>
  </TitlesOfParts>
  <Company>Council of Europe</Company>
  <LinksUpToDate>false</LinksUpToDate>
  <CharactersWithSpaces>11174</CharactersWithSpaces>
  <SharedDoc>false</SharedDoc>
  <HLinks>
    <vt:vector size="72" baseType="variant">
      <vt:variant>
        <vt:i4>2883711</vt:i4>
      </vt:variant>
      <vt:variant>
        <vt:i4>30</vt:i4>
      </vt:variant>
      <vt:variant>
        <vt:i4>0</vt:i4>
      </vt:variant>
      <vt:variant>
        <vt:i4>5</vt:i4>
      </vt:variant>
      <vt:variant>
        <vt:lpwstr>http://www.olympic.org/sport-for-all-commission</vt:lpwstr>
      </vt:variant>
      <vt:variant>
        <vt:lpwstr/>
      </vt:variant>
      <vt:variant>
        <vt:i4>1114176</vt:i4>
      </vt:variant>
      <vt:variant>
        <vt:i4>27</vt:i4>
      </vt:variant>
      <vt:variant>
        <vt:i4>0</vt:i4>
      </vt:variant>
      <vt:variant>
        <vt:i4>5</vt:i4>
      </vt:variant>
      <vt:variant>
        <vt:lpwstr>http://www.olympic.org/news/sport-for-all</vt:lpwstr>
      </vt:variant>
      <vt:variant>
        <vt:lpwstr/>
      </vt:variant>
      <vt:variant>
        <vt:i4>524325</vt:i4>
      </vt:variant>
      <vt:variant>
        <vt:i4>24</vt:i4>
      </vt:variant>
      <vt:variant>
        <vt:i4>0</vt:i4>
      </vt:variant>
      <vt:variant>
        <vt:i4>5</vt:i4>
      </vt:variant>
      <vt:variant>
        <vt:lpwstr>http://www.sportandrecreation.org.uk/sites/sportandrecreation.org.uk/files/web/images/Olympic and Paralympic legacy survey_1.pdf</vt:lpwstr>
      </vt:variant>
      <vt:variant>
        <vt:lpwstr/>
      </vt:variant>
      <vt:variant>
        <vt:i4>2359378</vt:i4>
      </vt:variant>
      <vt:variant>
        <vt:i4>21</vt:i4>
      </vt:variant>
      <vt:variant>
        <vt:i4>0</vt:i4>
      </vt:variant>
      <vt:variant>
        <vt:i4>5</vt:i4>
      </vt:variant>
      <vt:variant>
        <vt:lpwstr>http://www.nytimes.com/2009/10/07/sports/soccer/07iht-soccer.html?pagewanted=all&amp;_r=0</vt:lpwstr>
      </vt:variant>
      <vt:variant>
        <vt:lpwstr/>
      </vt:variant>
      <vt:variant>
        <vt:i4>7733351</vt:i4>
      </vt:variant>
      <vt:variant>
        <vt:i4>18</vt:i4>
      </vt:variant>
      <vt:variant>
        <vt:i4>0</vt:i4>
      </vt:variant>
      <vt:variant>
        <vt:i4>5</vt:i4>
      </vt:variant>
      <vt:variant>
        <vt:lpwstr>https://wcd.coe.int/ViewDoc.jsp?id=1396797&amp;Site=COE</vt:lpwstr>
      </vt:variant>
      <vt:variant>
        <vt:lpwstr/>
      </vt:variant>
      <vt:variant>
        <vt:i4>3407950</vt:i4>
      </vt:variant>
      <vt:variant>
        <vt:i4>15</vt:i4>
      </vt:variant>
      <vt:variant>
        <vt:i4>0</vt:i4>
      </vt:variant>
      <vt:variant>
        <vt:i4>5</vt:i4>
      </vt:variant>
      <vt:variant>
        <vt:lpwstr>http://fra.europa.eu/sites/default/files/fra_uploads/1206-FRA-report-Racism-in-sports-summary-EN-2010-10-28.pdf</vt:lpwstr>
      </vt:variant>
      <vt:variant>
        <vt:lpwstr/>
      </vt:variant>
      <vt:variant>
        <vt:i4>3407950</vt:i4>
      </vt:variant>
      <vt:variant>
        <vt:i4>12</vt:i4>
      </vt:variant>
      <vt:variant>
        <vt:i4>0</vt:i4>
      </vt:variant>
      <vt:variant>
        <vt:i4>5</vt:i4>
      </vt:variant>
      <vt:variant>
        <vt:lpwstr>http://fra.europa.eu/sites/default/files/fra_uploads/1206-FRA-report-Racism-in-sports-summary-EN-2010-10-28.pdf</vt:lpwstr>
      </vt:variant>
      <vt:variant>
        <vt:lpwstr/>
      </vt:variant>
      <vt:variant>
        <vt:i4>1769542</vt:i4>
      </vt:variant>
      <vt:variant>
        <vt:i4>9</vt:i4>
      </vt:variant>
      <vt:variant>
        <vt:i4>0</vt:i4>
      </vt:variant>
      <vt:variant>
        <vt:i4>5</vt:i4>
      </vt:variant>
      <vt:variant>
        <vt:lpwstr>http://www.la84.org/gender-stereotyping-in-televised-sports/</vt:lpwstr>
      </vt:variant>
      <vt:variant>
        <vt:lpwstr/>
      </vt:variant>
      <vt:variant>
        <vt:i4>7536738</vt:i4>
      </vt:variant>
      <vt:variant>
        <vt:i4>6</vt:i4>
      </vt:variant>
      <vt:variant>
        <vt:i4>0</vt:i4>
      </vt:variant>
      <vt:variant>
        <vt:i4>5</vt:i4>
      </vt:variant>
      <vt:variant>
        <vt:lpwstr>http://conventions.coe.int/Treaty/EN/PartialAgr/Html/Resol20078.htm</vt:lpwstr>
      </vt:variant>
      <vt:variant>
        <vt:lpwstr/>
      </vt:variant>
      <vt:variant>
        <vt:i4>3735585</vt:i4>
      </vt:variant>
      <vt:variant>
        <vt:i4>3</vt:i4>
      </vt:variant>
      <vt:variant>
        <vt:i4>0</vt:i4>
      </vt:variant>
      <vt:variant>
        <vt:i4>5</vt:i4>
      </vt:variant>
      <vt:variant>
        <vt:lpwstr>https://wcd.coe.int/ViewDoc.jsp?Ref=Rec(92)13&amp;Sector=secCM&amp;Language=lanEnglish&amp;Ver=rev&amp;BackColorInternet=9999CC&amp;BackColorIntranet=FFBB55&amp;BackColorLogged=FFAC75</vt:lpwstr>
      </vt:variant>
      <vt:variant>
        <vt:lpwstr/>
      </vt:variant>
      <vt:variant>
        <vt:i4>1638471</vt:i4>
      </vt:variant>
      <vt:variant>
        <vt:i4>0</vt:i4>
      </vt:variant>
      <vt:variant>
        <vt:i4>0</vt:i4>
      </vt:variant>
      <vt:variant>
        <vt:i4>5</vt:i4>
      </vt:variant>
      <vt:variant>
        <vt:lpwstr>http://www.inserm.fr/thematiques/sante-publique/dossiers-d-information/activite-physique</vt:lpwstr>
      </vt:variant>
      <vt:variant>
        <vt:lpwstr/>
      </vt:variant>
      <vt:variant>
        <vt:i4>1966120</vt:i4>
      </vt:variant>
      <vt:variant>
        <vt:i4>6</vt:i4>
      </vt:variant>
      <vt:variant>
        <vt:i4>0</vt:i4>
      </vt:variant>
      <vt:variant>
        <vt:i4>5</vt:i4>
      </vt:variant>
      <vt:variant>
        <vt:lpwstr>mailto:assembly@coe.int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AS/Cult/Inf (2016) 08</dc:title>
  <dc:creator>Angela.GARABAGIU@coe.int</dc:creator>
  <cp:keywords>Memorandum</cp:keywords>
  <cp:lastModifiedBy>KARANJAC Dana</cp:lastModifiedBy>
  <cp:revision>12</cp:revision>
  <cp:lastPrinted>2016-06-10T14:32:00Z</cp:lastPrinted>
  <dcterms:created xsi:type="dcterms:W3CDTF">2016-05-30T11:10:00Z</dcterms:created>
  <dcterms:modified xsi:type="dcterms:W3CDTF">2016-06-10T15:44:00Z</dcterms:modified>
</cp:coreProperties>
</file>