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EFED" w14:textId="77777777" w:rsidR="0020702A" w:rsidRDefault="0020702A" w:rsidP="00010E65">
      <w:pPr>
        <w:spacing w:line="360" w:lineRule="auto"/>
        <w:jc w:val="left"/>
        <w:rPr>
          <w:rFonts w:ascii="Arial" w:hAnsi="Arial" w:cs="Arial"/>
        </w:rPr>
      </w:pPr>
      <w:r>
        <w:rPr>
          <w:rFonts w:ascii="Arial" w:hAnsi="Arial" w:cs="Arial"/>
        </w:rPr>
        <w:t xml:space="preserve">Keynote Speech </w:t>
      </w:r>
    </w:p>
    <w:p w14:paraId="27698A70" w14:textId="3B020051" w:rsidR="0020702A" w:rsidRDefault="0020702A" w:rsidP="00010E65">
      <w:pPr>
        <w:spacing w:line="360" w:lineRule="auto"/>
        <w:jc w:val="left"/>
        <w:rPr>
          <w:rFonts w:ascii="Arial" w:hAnsi="Arial" w:cs="Arial"/>
        </w:rPr>
      </w:pPr>
      <w:r>
        <w:rPr>
          <w:rFonts w:ascii="Arial" w:hAnsi="Arial" w:cs="Arial"/>
        </w:rPr>
        <w:t xml:space="preserve">by </w:t>
      </w:r>
      <w:r w:rsidRPr="0020702A">
        <w:rPr>
          <w:rFonts w:ascii="Arial" w:hAnsi="Arial" w:cs="Arial"/>
          <w:b/>
          <w:bCs/>
        </w:rPr>
        <w:t>Sabine Verheyen</w:t>
      </w:r>
      <w:r w:rsidRPr="0020702A">
        <w:rPr>
          <w:rFonts w:ascii="Arial" w:hAnsi="Arial" w:cs="Arial"/>
        </w:rPr>
        <w:t>, First Vice-President of the European Parliament</w:t>
      </w:r>
    </w:p>
    <w:p w14:paraId="633EFAB9" w14:textId="303D999E" w:rsidR="0020702A" w:rsidRDefault="0020702A" w:rsidP="00010E65">
      <w:pPr>
        <w:spacing w:line="360" w:lineRule="auto"/>
        <w:jc w:val="left"/>
        <w:rPr>
          <w:rFonts w:ascii="Arial" w:hAnsi="Arial" w:cs="Arial"/>
          <w:i/>
          <w:iCs/>
        </w:rPr>
      </w:pPr>
      <w:r>
        <w:rPr>
          <w:rFonts w:ascii="Arial" w:hAnsi="Arial" w:cs="Arial"/>
        </w:rPr>
        <w:t xml:space="preserve">at the event </w:t>
      </w:r>
      <w:r w:rsidRPr="0020702A">
        <w:rPr>
          <w:rFonts w:ascii="Arial" w:hAnsi="Arial" w:cs="Arial"/>
          <w:i/>
          <w:iCs/>
        </w:rPr>
        <w:t>”Pillars of Diversity: Our linguistic heritage shapes Europe”</w:t>
      </w:r>
    </w:p>
    <w:p w14:paraId="5FFFD826" w14:textId="50CCAABC" w:rsidR="0020702A" w:rsidRPr="0020702A" w:rsidRDefault="0020702A" w:rsidP="00010E65">
      <w:pPr>
        <w:spacing w:line="360" w:lineRule="auto"/>
        <w:jc w:val="left"/>
        <w:rPr>
          <w:rFonts w:ascii="Arial" w:hAnsi="Arial" w:cs="Arial"/>
        </w:rPr>
      </w:pPr>
      <w:r w:rsidRPr="0020702A">
        <w:rPr>
          <w:rFonts w:ascii="Arial" w:hAnsi="Arial" w:cs="Arial"/>
        </w:rPr>
        <w:t>24 September 2025, Brussels</w:t>
      </w:r>
    </w:p>
    <w:p w14:paraId="28CAF91A" w14:textId="77777777" w:rsidR="0020702A" w:rsidRDefault="0020702A" w:rsidP="00010E65">
      <w:pPr>
        <w:spacing w:line="360" w:lineRule="auto"/>
        <w:jc w:val="left"/>
        <w:rPr>
          <w:rFonts w:ascii="Arial" w:hAnsi="Arial" w:cs="Arial"/>
        </w:rPr>
      </w:pPr>
    </w:p>
    <w:p w14:paraId="1463A015" w14:textId="16F0A3DC" w:rsidR="00010E65" w:rsidRPr="00010E65" w:rsidRDefault="00010E65" w:rsidP="00010E65">
      <w:pPr>
        <w:spacing w:line="360" w:lineRule="auto"/>
        <w:jc w:val="left"/>
        <w:rPr>
          <w:rFonts w:ascii="Arial" w:hAnsi="Arial" w:cs="Arial"/>
        </w:rPr>
      </w:pPr>
      <w:r w:rsidRPr="00010E65">
        <w:rPr>
          <w:rFonts w:ascii="Arial" w:hAnsi="Arial" w:cs="Arial"/>
        </w:rPr>
        <w:t xml:space="preserve">Dear Colleagues, </w:t>
      </w:r>
    </w:p>
    <w:p w14:paraId="4D00FE93" w14:textId="77777777" w:rsidR="00010E65" w:rsidRPr="00010E65" w:rsidRDefault="00010E65" w:rsidP="00010E65">
      <w:pPr>
        <w:spacing w:line="360" w:lineRule="auto"/>
        <w:rPr>
          <w:rFonts w:ascii="Arial" w:hAnsi="Arial" w:cs="Arial"/>
        </w:rPr>
      </w:pPr>
      <w:r w:rsidRPr="00010E65">
        <w:rPr>
          <w:rFonts w:ascii="Arial" w:hAnsi="Arial" w:cs="Arial"/>
        </w:rPr>
        <w:t xml:space="preserve">Ladies and Gentlemen, </w:t>
      </w:r>
    </w:p>
    <w:p w14:paraId="3A33290A" w14:textId="77777777" w:rsidR="00010E65" w:rsidRPr="00010E65" w:rsidRDefault="00010E65" w:rsidP="00010E65">
      <w:pPr>
        <w:spacing w:line="360" w:lineRule="auto"/>
        <w:rPr>
          <w:rFonts w:ascii="Arial" w:hAnsi="Arial" w:cs="Arial"/>
        </w:rPr>
      </w:pPr>
    </w:p>
    <w:p w14:paraId="57BA4417" w14:textId="77777777" w:rsidR="00010E65" w:rsidRPr="00010E65" w:rsidRDefault="00010E65" w:rsidP="00010E65">
      <w:pPr>
        <w:spacing w:line="360" w:lineRule="auto"/>
        <w:rPr>
          <w:rFonts w:ascii="Arial" w:hAnsi="Arial" w:cs="Arial"/>
        </w:rPr>
      </w:pPr>
      <w:r w:rsidRPr="00010E65">
        <w:rPr>
          <w:rFonts w:ascii="Arial" w:hAnsi="Arial" w:cs="Arial"/>
        </w:rPr>
        <w:t>It is a great honour to speak to you today on the European Day of Languages, at an event dedicated to celebrating and safeguarding one of Europe’s most valuable treasures: our linguistic diversity.</w:t>
      </w:r>
    </w:p>
    <w:p w14:paraId="1FD30FEF" w14:textId="77777777" w:rsidR="00010E65" w:rsidRPr="00010E65" w:rsidRDefault="00010E65" w:rsidP="00010E65">
      <w:pPr>
        <w:spacing w:line="360" w:lineRule="auto"/>
        <w:rPr>
          <w:rFonts w:ascii="Arial" w:hAnsi="Arial" w:cs="Arial"/>
        </w:rPr>
      </w:pPr>
    </w:p>
    <w:p w14:paraId="7F16F4AD" w14:textId="77777777" w:rsidR="00010E65" w:rsidRPr="00010E65" w:rsidRDefault="00010E65" w:rsidP="00010E65">
      <w:pPr>
        <w:spacing w:line="360" w:lineRule="auto"/>
        <w:rPr>
          <w:rFonts w:ascii="Arial" w:hAnsi="Arial" w:cs="Arial"/>
        </w:rPr>
      </w:pPr>
      <w:r w:rsidRPr="00010E65">
        <w:rPr>
          <w:rFonts w:ascii="Arial" w:hAnsi="Arial" w:cs="Arial"/>
        </w:rPr>
        <w:t>Europe is home to an extraordinary richness of languages - more than 60 regional and minority languages, alongside the 24 official ones of the European Union. These languages are not simply tools of communication. They are the vessels of identity, of culture, history and memory. They shape the way we see the world, and they connect us to our communities and to our shared European heritage.</w:t>
      </w:r>
    </w:p>
    <w:p w14:paraId="2EB57B2C" w14:textId="77777777" w:rsidR="00010E65" w:rsidRPr="00010E65" w:rsidRDefault="00010E65" w:rsidP="00010E65">
      <w:pPr>
        <w:spacing w:line="360" w:lineRule="auto"/>
        <w:rPr>
          <w:rFonts w:ascii="Arial" w:hAnsi="Arial" w:cs="Arial"/>
        </w:rPr>
      </w:pPr>
    </w:p>
    <w:p w14:paraId="0343173D" w14:textId="77777777" w:rsidR="00010E65" w:rsidRPr="00010E65" w:rsidRDefault="00010E65" w:rsidP="00010E65">
      <w:pPr>
        <w:spacing w:line="360" w:lineRule="auto"/>
        <w:rPr>
          <w:rFonts w:ascii="Arial" w:hAnsi="Arial" w:cs="Arial"/>
        </w:rPr>
      </w:pPr>
      <w:r w:rsidRPr="00010E65">
        <w:rPr>
          <w:rFonts w:ascii="Arial" w:hAnsi="Arial" w:cs="Arial"/>
        </w:rPr>
        <w:t xml:space="preserve">Multilingualism and cultural diversity are not a challenge to overcome - they are a strength to protect. They are, in fact, one of the most distinctive features of the European Union. The motto of the EU, </w:t>
      </w:r>
      <w:r w:rsidRPr="00010E65">
        <w:rPr>
          <w:rFonts w:ascii="Arial" w:hAnsi="Arial" w:cs="Arial"/>
          <w:i/>
          <w:iCs/>
        </w:rPr>
        <w:t>“United in Diversity,”</w:t>
      </w:r>
      <w:r w:rsidRPr="00010E65">
        <w:rPr>
          <w:rFonts w:ascii="Arial" w:hAnsi="Arial" w:cs="Arial"/>
        </w:rPr>
        <w:t xml:space="preserve"> is not just a slogan; it is a living reality, carried by our languages, spoken every day in homes, schools, workplaces, and parliaments across Europe.</w:t>
      </w:r>
    </w:p>
    <w:p w14:paraId="3FDF20E1" w14:textId="77777777" w:rsidR="00010E65" w:rsidRPr="00010E65" w:rsidRDefault="00010E65" w:rsidP="00010E65">
      <w:pPr>
        <w:spacing w:line="360" w:lineRule="auto"/>
        <w:rPr>
          <w:rFonts w:ascii="Arial" w:hAnsi="Arial" w:cs="Arial"/>
        </w:rPr>
      </w:pPr>
    </w:p>
    <w:p w14:paraId="6DFD2789" w14:textId="77777777" w:rsidR="00010E65" w:rsidRPr="00010E65" w:rsidRDefault="00010E65" w:rsidP="00010E65">
      <w:pPr>
        <w:spacing w:line="360" w:lineRule="auto"/>
        <w:rPr>
          <w:rFonts w:ascii="Arial" w:hAnsi="Arial" w:cs="Arial"/>
        </w:rPr>
      </w:pPr>
      <w:r w:rsidRPr="00010E65">
        <w:rPr>
          <w:rFonts w:ascii="Arial" w:hAnsi="Arial" w:cs="Arial"/>
        </w:rPr>
        <w:t>True unity must be built upon respect, upon dialogue, and upon the recognition of the many voices that make up our European chorus.</w:t>
      </w:r>
    </w:p>
    <w:p w14:paraId="23E2B4C6" w14:textId="77777777" w:rsidR="00010E65" w:rsidRPr="00010E65" w:rsidRDefault="00010E65" w:rsidP="00010E65">
      <w:pPr>
        <w:spacing w:line="360" w:lineRule="auto"/>
        <w:rPr>
          <w:rFonts w:ascii="Arial" w:hAnsi="Arial" w:cs="Arial"/>
        </w:rPr>
      </w:pPr>
    </w:p>
    <w:p w14:paraId="4B3DC91A" w14:textId="77777777" w:rsidR="00010E65" w:rsidRPr="00010E65" w:rsidRDefault="00010E65" w:rsidP="00010E65">
      <w:pPr>
        <w:spacing w:line="360" w:lineRule="auto"/>
        <w:rPr>
          <w:rFonts w:ascii="Arial" w:hAnsi="Arial" w:cs="Arial"/>
        </w:rPr>
      </w:pPr>
      <w:r w:rsidRPr="00010E65">
        <w:rPr>
          <w:rFonts w:ascii="Arial" w:hAnsi="Arial" w:cs="Arial"/>
        </w:rPr>
        <w:t xml:space="preserve">Our treaties and our Charter of Fundamental Rights enshrine this principle. Article 22 of the Charter commits us to respecting linguistic diversity. This is not symbolic. It is a promise to our citizens: that their voices, no matter in which language they are spoken, matter equally. </w:t>
      </w:r>
    </w:p>
    <w:p w14:paraId="1C58B4A0" w14:textId="77777777" w:rsidR="00010E65" w:rsidRPr="00010E65" w:rsidRDefault="00010E65" w:rsidP="00010E65">
      <w:pPr>
        <w:spacing w:line="360" w:lineRule="auto"/>
        <w:rPr>
          <w:rFonts w:ascii="Arial" w:hAnsi="Arial" w:cs="Arial"/>
        </w:rPr>
      </w:pPr>
      <w:r w:rsidRPr="00010E65">
        <w:rPr>
          <w:rFonts w:ascii="Arial" w:hAnsi="Arial" w:cs="Arial"/>
        </w:rPr>
        <w:t>That they can contact EU institutions in their mother tongue and receive an answer in that same language. That they do not need to be fluent in English, French, or German to understand European law or to exercise their rights as EU citizens.</w:t>
      </w:r>
    </w:p>
    <w:p w14:paraId="12163139" w14:textId="77777777" w:rsidR="00010E65" w:rsidRPr="00010E65" w:rsidRDefault="00010E65" w:rsidP="00010E65">
      <w:pPr>
        <w:spacing w:line="360" w:lineRule="auto"/>
        <w:rPr>
          <w:rFonts w:ascii="Arial" w:hAnsi="Arial" w:cs="Arial"/>
        </w:rPr>
      </w:pPr>
    </w:p>
    <w:p w14:paraId="786B1C0A" w14:textId="77777777" w:rsidR="00010E65" w:rsidRPr="00010E65" w:rsidRDefault="00010E65" w:rsidP="00010E65">
      <w:pPr>
        <w:spacing w:line="360" w:lineRule="auto"/>
        <w:rPr>
          <w:rFonts w:ascii="Arial" w:hAnsi="Arial" w:cs="Arial"/>
        </w:rPr>
      </w:pPr>
      <w:r w:rsidRPr="00010E65">
        <w:rPr>
          <w:rFonts w:ascii="Arial" w:hAnsi="Arial" w:cs="Arial"/>
        </w:rPr>
        <w:t>This principle extends to our work here in the Parliament. Every Member has the right to speak, to write, and to legislate in their own language. This ensures that no one is excluded from democratic debate because of linguistic barriers. Behind the scenes, our interpreters and translators make this miracle of multilingual democracy possible, every single day. Their work is essential, not only for communication, but also for legitimacy, transparency, and accessibility of the EU itself.</w:t>
      </w:r>
    </w:p>
    <w:p w14:paraId="401F9EA6" w14:textId="77777777" w:rsidR="00010E65" w:rsidRPr="00010E65" w:rsidRDefault="00010E65" w:rsidP="00010E65">
      <w:pPr>
        <w:spacing w:line="360" w:lineRule="auto"/>
        <w:rPr>
          <w:rFonts w:ascii="Arial" w:hAnsi="Arial" w:cs="Arial"/>
        </w:rPr>
      </w:pPr>
    </w:p>
    <w:p w14:paraId="18161941" w14:textId="77777777" w:rsidR="00010E65" w:rsidRPr="00010E65" w:rsidRDefault="00010E65" w:rsidP="00010E65">
      <w:pPr>
        <w:spacing w:line="360" w:lineRule="auto"/>
        <w:rPr>
          <w:rFonts w:ascii="Arial" w:hAnsi="Arial" w:cs="Arial"/>
        </w:rPr>
      </w:pPr>
      <w:r w:rsidRPr="00010E65">
        <w:rPr>
          <w:rFonts w:ascii="Arial" w:hAnsi="Arial" w:cs="Arial"/>
        </w:rPr>
        <w:t>But today, on the European Day of Languages, we must look beyond the 24 official languages and also recognise the invaluable role of our minority and regional languages. These languages are not just cultural curiosities. They are living testimonies of Europe’s diversity. They tell the stories of resilience, of communities that have safeguarded their heritage across centuries, sometimes against heavy odds.</w:t>
      </w:r>
    </w:p>
    <w:p w14:paraId="22D38903" w14:textId="77777777" w:rsidR="00010E65" w:rsidRPr="00010E65" w:rsidRDefault="00010E65" w:rsidP="00010E65">
      <w:pPr>
        <w:spacing w:line="360" w:lineRule="auto"/>
        <w:rPr>
          <w:rFonts w:ascii="Arial" w:hAnsi="Arial" w:cs="Arial"/>
        </w:rPr>
      </w:pPr>
    </w:p>
    <w:p w14:paraId="283C0CFC" w14:textId="77777777" w:rsidR="00010E65" w:rsidRPr="00010E65" w:rsidRDefault="00010E65" w:rsidP="00010E65">
      <w:pPr>
        <w:spacing w:line="360" w:lineRule="auto"/>
        <w:rPr>
          <w:rFonts w:ascii="Arial" w:hAnsi="Arial" w:cs="Arial"/>
        </w:rPr>
      </w:pPr>
      <w:r w:rsidRPr="00010E65">
        <w:rPr>
          <w:rFonts w:ascii="Arial" w:hAnsi="Arial" w:cs="Arial"/>
        </w:rPr>
        <w:t>If a language disappears, a worldview disappears with it. A way of understanding nature, of telling stories, of raising children, of celebrating life. Protecting minority languages is therefore not an act of nostalgia. It is an act of responsibility, to preserve the richness of human expression for future generations.</w:t>
      </w:r>
    </w:p>
    <w:p w14:paraId="22CAF1AC" w14:textId="77777777" w:rsidR="00010E65" w:rsidRPr="00010E65" w:rsidRDefault="00010E65" w:rsidP="00010E65">
      <w:pPr>
        <w:spacing w:line="360" w:lineRule="auto"/>
        <w:rPr>
          <w:rFonts w:ascii="Arial" w:hAnsi="Arial" w:cs="Arial"/>
        </w:rPr>
      </w:pPr>
    </w:p>
    <w:p w14:paraId="5EA609F5" w14:textId="77777777" w:rsidR="00010E65" w:rsidRPr="00010E65" w:rsidRDefault="00010E65" w:rsidP="00010E65">
      <w:pPr>
        <w:spacing w:line="360" w:lineRule="auto"/>
        <w:rPr>
          <w:rFonts w:ascii="Arial" w:hAnsi="Arial" w:cs="Arial"/>
        </w:rPr>
      </w:pPr>
      <w:r w:rsidRPr="00010E65">
        <w:rPr>
          <w:rFonts w:ascii="Arial" w:hAnsi="Arial" w:cs="Arial"/>
        </w:rPr>
        <w:t>This is why programmes such as Erasmus+, Creative Europe, and the European Capitals of Culture are so valuable. They not only foster mobility and exchange, but they also give young people the opportunity to discover languages other than their own. When we learn someone else’s language, we step into their culture. We do not just translate words - we open a door into another world.</w:t>
      </w:r>
    </w:p>
    <w:p w14:paraId="22D8D7DE" w14:textId="77777777" w:rsidR="00010E65" w:rsidRPr="00010E65" w:rsidRDefault="00010E65" w:rsidP="00010E65">
      <w:pPr>
        <w:spacing w:line="360" w:lineRule="auto"/>
        <w:rPr>
          <w:rFonts w:ascii="Arial" w:hAnsi="Arial" w:cs="Arial"/>
        </w:rPr>
      </w:pPr>
    </w:p>
    <w:p w14:paraId="73DE2DA5" w14:textId="77777777" w:rsidR="00010E65" w:rsidRPr="00010E65" w:rsidRDefault="00010E65" w:rsidP="00010E65">
      <w:pPr>
        <w:spacing w:line="360" w:lineRule="auto"/>
        <w:rPr>
          <w:rFonts w:ascii="Arial" w:hAnsi="Arial" w:cs="Arial"/>
        </w:rPr>
      </w:pPr>
      <w:r w:rsidRPr="00010E65">
        <w:rPr>
          <w:rFonts w:ascii="Arial" w:hAnsi="Arial" w:cs="Arial"/>
        </w:rPr>
        <w:t>And here lies the heart of our discussion today: linguistic diversity is not a barrier to European unity. On the contrary, it is the bridge that allows us to meet each other on equal terms. Speaking the same language - whether it is a widely spoken one or a minority tongue - is the first step towards dialogue. And dialogue is the foundation of trust, solidarity, and democracy.</w:t>
      </w:r>
    </w:p>
    <w:p w14:paraId="2D8A1684" w14:textId="77777777" w:rsidR="00010E65" w:rsidRPr="00010E65" w:rsidRDefault="00010E65" w:rsidP="00010E65">
      <w:pPr>
        <w:spacing w:line="360" w:lineRule="auto"/>
        <w:rPr>
          <w:rFonts w:ascii="Arial" w:hAnsi="Arial" w:cs="Arial"/>
        </w:rPr>
      </w:pPr>
    </w:p>
    <w:p w14:paraId="258E9E4C" w14:textId="77777777" w:rsidR="00010E65" w:rsidRPr="00010E65" w:rsidRDefault="00010E65" w:rsidP="00010E65">
      <w:pPr>
        <w:spacing w:line="360" w:lineRule="auto"/>
        <w:rPr>
          <w:rFonts w:ascii="Arial" w:hAnsi="Arial" w:cs="Arial"/>
        </w:rPr>
      </w:pPr>
      <w:r w:rsidRPr="00010E65">
        <w:rPr>
          <w:rFonts w:ascii="Arial" w:hAnsi="Arial" w:cs="Arial"/>
        </w:rPr>
        <w:t xml:space="preserve">As Europe becomes ever more globalised, our linguistic heritage will face increasing pressures. But this makes our duty even clearer: we must not only cherish but actively </w:t>
      </w:r>
      <w:r w:rsidRPr="00010E65">
        <w:rPr>
          <w:rFonts w:ascii="Arial" w:hAnsi="Arial" w:cs="Arial"/>
        </w:rPr>
        <w:lastRenderedPageBreak/>
        <w:t>protect and promote our languages. Not only the ones that dominate, but also the ones that are small, fragile and at risk.</w:t>
      </w:r>
    </w:p>
    <w:p w14:paraId="6B5B8301" w14:textId="77777777" w:rsidR="00010E65" w:rsidRPr="00010E65" w:rsidRDefault="00010E65" w:rsidP="00010E65">
      <w:pPr>
        <w:spacing w:line="360" w:lineRule="auto"/>
        <w:rPr>
          <w:rFonts w:ascii="Arial" w:hAnsi="Arial" w:cs="Arial"/>
        </w:rPr>
      </w:pPr>
    </w:p>
    <w:p w14:paraId="30BD9C73" w14:textId="77777777" w:rsidR="00010E65" w:rsidRPr="00010E65" w:rsidRDefault="00010E65" w:rsidP="00010E65">
      <w:pPr>
        <w:spacing w:line="360" w:lineRule="auto"/>
        <w:rPr>
          <w:rFonts w:ascii="Arial" w:hAnsi="Arial" w:cs="Arial"/>
        </w:rPr>
      </w:pPr>
      <w:r w:rsidRPr="00010E65">
        <w:rPr>
          <w:rFonts w:ascii="Arial" w:hAnsi="Arial" w:cs="Arial"/>
        </w:rPr>
        <w:t>In doing so, we affirm a vision of Europe that is open, inclusive, and respectful of all its citizens. A Europe that does not demand uniformity but celebrates diversity as the very source of our unity.</w:t>
      </w:r>
    </w:p>
    <w:p w14:paraId="7527AE95" w14:textId="77777777" w:rsidR="00010E65" w:rsidRPr="00010E65" w:rsidRDefault="00010E65" w:rsidP="00010E65">
      <w:pPr>
        <w:spacing w:line="360" w:lineRule="auto"/>
        <w:rPr>
          <w:rFonts w:ascii="Arial" w:hAnsi="Arial" w:cs="Arial"/>
        </w:rPr>
      </w:pPr>
    </w:p>
    <w:p w14:paraId="0E617CEC" w14:textId="77777777" w:rsidR="00010E65" w:rsidRPr="00010E65" w:rsidRDefault="00010E65" w:rsidP="00010E65">
      <w:pPr>
        <w:spacing w:line="360" w:lineRule="auto"/>
        <w:rPr>
          <w:rFonts w:ascii="Arial" w:hAnsi="Arial" w:cs="Arial"/>
        </w:rPr>
      </w:pPr>
      <w:r w:rsidRPr="00010E65">
        <w:rPr>
          <w:rFonts w:ascii="Arial" w:hAnsi="Arial" w:cs="Arial"/>
        </w:rPr>
        <w:t>Let me conclude with this thought: politics alone does not create European society. It is created through exchange, through communication, and through dialogue. And nothing enables dialogue more profoundly than language. Our languages - all of them - are the pillars of diversity that shape Europe.</w:t>
      </w:r>
    </w:p>
    <w:p w14:paraId="4D0227B3" w14:textId="77777777" w:rsidR="00010E65" w:rsidRPr="00010E65" w:rsidRDefault="00010E65" w:rsidP="00010E65">
      <w:pPr>
        <w:spacing w:line="360" w:lineRule="auto"/>
        <w:rPr>
          <w:rFonts w:ascii="Arial" w:hAnsi="Arial" w:cs="Arial"/>
        </w:rPr>
      </w:pPr>
    </w:p>
    <w:p w14:paraId="66B9E02E" w14:textId="77777777" w:rsidR="00010E65" w:rsidRPr="00010E65" w:rsidRDefault="00010E65" w:rsidP="00010E65">
      <w:pPr>
        <w:spacing w:line="360" w:lineRule="auto"/>
        <w:rPr>
          <w:rFonts w:ascii="Arial" w:hAnsi="Arial" w:cs="Arial"/>
        </w:rPr>
      </w:pPr>
      <w:r w:rsidRPr="00010E65">
        <w:rPr>
          <w:rFonts w:ascii="Arial" w:hAnsi="Arial" w:cs="Arial"/>
        </w:rPr>
        <w:t>On this European Day of Languages, let us commit to protect them, to promote them, and to pass them on to the next generation. Because in the end, our languages are not just words - they are who we are.</w:t>
      </w:r>
    </w:p>
    <w:p w14:paraId="03DA42F8" w14:textId="77777777" w:rsidR="00010E65" w:rsidRPr="00010E65" w:rsidRDefault="00010E65" w:rsidP="00010E65">
      <w:pPr>
        <w:spacing w:line="360" w:lineRule="auto"/>
        <w:rPr>
          <w:rFonts w:ascii="Arial" w:hAnsi="Arial" w:cs="Arial"/>
        </w:rPr>
      </w:pPr>
    </w:p>
    <w:p w14:paraId="6747DA0A" w14:textId="77777777" w:rsidR="008765BE" w:rsidRPr="00010E65" w:rsidRDefault="00010E65" w:rsidP="00010E65">
      <w:pPr>
        <w:spacing w:line="360" w:lineRule="auto"/>
        <w:rPr>
          <w:rFonts w:ascii="Arial" w:hAnsi="Arial" w:cs="Arial"/>
        </w:rPr>
      </w:pPr>
      <w:r w:rsidRPr="00010E65">
        <w:rPr>
          <w:rFonts w:ascii="Arial" w:hAnsi="Arial" w:cs="Arial"/>
        </w:rPr>
        <w:t>Thank you.</w:t>
      </w:r>
    </w:p>
    <w:sectPr w:rsidR="008765BE" w:rsidRPr="00010E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6772" w14:textId="77777777" w:rsidR="005D5C46" w:rsidRDefault="005D5C46" w:rsidP="00010E65">
      <w:r>
        <w:separator/>
      </w:r>
    </w:p>
  </w:endnote>
  <w:endnote w:type="continuationSeparator" w:id="0">
    <w:p w14:paraId="3B05F48E" w14:textId="77777777" w:rsidR="005D5C46" w:rsidRDefault="005D5C46" w:rsidP="0001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6745" w14:textId="77777777" w:rsidR="005D5C46" w:rsidRDefault="005D5C46" w:rsidP="00010E65">
      <w:r>
        <w:separator/>
      </w:r>
    </w:p>
  </w:footnote>
  <w:footnote w:type="continuationSeparator" w:id="0">
    <w:p w14:paraId="416837C7" w14:textId="77777777" w:rsidR="005D5C46" w:rsidRDefault="005D5C46" w:rsidP="00010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65"/>
    <w:rsid w:val="00010E65"/>
    <w:rsid w:val="00037B95"/>
    <w:rsid w:val="0020702A"/>
    <w:rsid w:val="005762E3"/>
    <w:rsid w:val="005D5C46"/>
    <w:rsid w:val="006E20DA"/>
    <w:rsid w:val="008765BE"/>
    <w:rsid w:val="0098157C"/>
    <w:rsid w:val="00B51F8E"/>
    <w:rsid w:val="00C23291"/>
    <w:rsid w:val="00D9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D11E"/>
  <w15:chartTrackingRefBased/>
  <w15:docId w15:val="{7958404E-B7A9-49C5-AE50-9A0C2E45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Header">
    <w:name w:val="header"/>
    <w:basedOn w:val="Normal"/>
    <w:link w:val="HeaderChar"/>
    <w:uiPriority w:val="99"/>
    <w:unhideWhenUsed/>
    <w:rsid w:val="00010E65"/>
    <w:pPr>
      <w:tabs>
        <w:tab w:val="center" w:pos="4513"/>
        <w:tab w:val="right" w:pos="9026"/>
      </w:tabs>
    </w:pPr>
  </w:style>
  <w:style w:type="character" w:customStyle="1" w:styleId="HeaderChar">
    <w:name w:val="Header Char"/>
    <w:basedOn w:val="DefaultParagraphFont"/>
    <w:link w:val="Header"/>
    <w:uiPriority w:val="99"/>
    <w:rsid w:val="00010E65"/>
    <w:rPr>
      <w:rFonts w:ascii="Times New Roman" w:hAnsi="Times New Roman"/>
      <w:sz w:val="24"/>
      <w:szCs w:val="24"/>
    </w:rPr>
  </w:style>
  <w:style w:type="paragraph" w:styleId="Footer">
    <w:name w:val="footer"/>
    <w:basedOn w:val="Normal"/>
    <w:link w:val="FooterChar"/>
    <w:uiPriority w:val="99"/>
    <w:unhideWhenUsed/>
    <w:rsid w:val="00010E65"/>
    <w:pPr>
      <w:tabs>
        <w:tab w:val="center" w:pos="4513"/>
        <w:tab w:val="right" w:pos="9026"/>
      </w:tabs>
    </w:pPr>
  </w:style>
  <w:style w:type="character" w:customStyle="1" w:styleId="FooterChar">
    <w:name w:val="Footer Char"/>
    <w:basedOn w:val="DefaultParagraphFont"/>
    <w:link w:val="Footer"/>
    <w:uiPriority w:val="99"/>
    <w:rsid w:val="00010E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MAASSEN Jill</dc:creator>
  <cp:keywords/>
  <dc:description/>
  <cp:lastModifiedBy>Balázsi-Pál Előd</cp:lastModifiedBy>
  <cp:revision>2</cp:revision>
  <dcterms:created xsi:type="dcterms:W3CDTF">2025-09-24T14:23:00Z</dcterms:created>
  <dcterms:modified xsi:type="dcterms:W3CDTF">2025-09-25T11:38:00Z</dcterms:modified>
</cp:coreProperties>
</file>